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67" w:rsidRPr="00487667" w:rsidRDefault="00487667" w:rsidP="00487667">
      <w:pPr>
        <w:rPr>
          <w:rFonts w:ascii="Times New Roman" w:hAnsi="Times New Roman" w:cs="Times New Roman"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Методическая разработка</w:t>
      </w:r>
    </w:p>
    <w:p w:rsidR="00861E6E" w:rsidRPr="00C8341F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Безопасность жизнедеятельности</w:t>
      </w:r>
      <w:r w:rsidR="00C8341F">
        <w:rPr>
          <w:rFonts w:ascii="Times New Roman" w:hAnsi="Times New Roman" w:cs="Times New Roman"/>
          <w:bCs/>
          <w:sz w:val="28"/>
          <w:szCs w:val="28"/>
        </w:rPr>
        <w:t xml:space="preserve"> на дорогах</w:t>
      </w:r>
      <w:r w:rsidRPr="00861E6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Номинация</w:t>
      </w:r>
    </w:p>
    <w:p w:rsidR="00861E6E" w:rsidRPr="00861E6E" w:rsidRDefault="00486AE5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«Классный наставник безопасности дорожного движения</w:t>
      </w:r>
      <w:r w:rsidR="00861E6E" w:rsidRPr="00861E6E">
        <w:rPr>
          <w:rFonts w:ascii="Times New Roman" w:hAnsi="Times New Roman" w:cs="Times New Roman"/>
          <w:bCs/>
          <w:sz w:val="28"/>
          <w:szCs w:val="28"/>
        </w:rPr>
        <w:t>»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Целевая аудитория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7-17</w:t>
      </w:r>
      <w:r w:rsidRPr="00861E6E">
        <w:rPr>
          <w:rFonts w:ascii="Times New Roman" w:hAnsi="Times New Roman" w:cs="Times New Roman"/>
          <w:bCs/>
          <w:sz w:val="28"/>
          <w:szCs w:val="28"/>
        </w:rPr>
        <w:t xml:space="preserve"> лет </w:t>
      </w:r>
      <w:r w:rsidRPr="00861E6E">
        <w:rPr>
          <w:rFonts w:ascii="Times New Roman" w:hAnsi="Times New Roman" w:cs="Times New Roman"/>
          <w:bCs/>
          <w:sz w:val="28"/>
          <w:szCs w:val="28"/>
        </w:rPr>
        <w:tab/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 xml:space="preserve">Автор-составитель: </w:t>
      </w:r>
      <w:proofErr w:type="spellStart"/>
      <w:r w:rsidRPr="00861E6E">
        <w:rPr>
          <w:rFonts w:ascii="Times New Roman" w:hAnsi="Times New Roman" w:cs="Times New Roman"/>
          <w:bCs/>
          <w:sz w:val="28"/>
          <w:szCs w:val="28"/>
        </w:rPr>
        <w:t>Ахметзагирова</w:t>
      </w:r>
      <w:proofErr w:type="spellEnd"/>
      <w:r w:rsidRPr="00861E6E">
        <w:rPr>
          <w:rFonts w:ascii="Times New Roman" w:hAnsi="Times New Roman" w:cs="Times New Roman"/>
          <w:bCs/>
          <w:sz w:val="28"/>
          <w:szCs w:val="28"/>
        </w:rPr>
        <w:t xml:space="preserve"> Гузель </w:t>
      </w:r>
      <w:proofErr w:type="spellStart"/>
      <w:r w:rsidRPr="00861E6E">
        <w:rPr>
          <w:rFonts w:ascii="Times New Roman" w:hAnsi="Times New Roman" w:cs="Times New Roman"/>
          <w:bCs/>
          <w:sz w:val="28"/>
          <w:szCs w:val="28"/>
        </w:rPr>
        <w:t>Мукатдасовна</w:t>
      </w:r>
      <w:proofErr w:type="spellEnd"/>
      <w:r w:rsidRPr="00861E6E">
        <w:rPr>
          <w:rFonts w:ascii="Times New Roman" w:hAnsi="Times New Roman" w:cs="Times New Roman"/>
          <w:bCs/>
          <w:sz w:val="28"/>
          <w:szCs w:val="28"/>
        </w:rPr>
        <w:t>,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861E6E">
        <w:rPr>
          <w:rFonts w:ascii="Times New Roman" w:hAnsi="Times New Roman" w:cs="Times New Roman"/>
          <w:bCs/>
          <w:sz w:val="28"/>
          <w:szCs w:val="28"/>
        </w:rPr>
        <w:t>читель английского языка, МБОУ «ООШ ст. Миннибаево»</w:t>
      </w: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1E6E" w:rsidRPr="00861E6E" w:rsidRDefault="00861E6E" w:rsidP="00861E6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1E6E">
        <w:rPr>
          <w:rFonts w:ascii="Times New Roman" w:hAnsi="Times New Roman" w:cs="Times New Roman"/>
          <w:bCs/>
          <w:sz w:val="28"/>
          <w:szCs w:val="28"/>
        </w:rPr>
        <w:t>2024 год</w:t>
      </w:r>
    </w:p>
    <w:p w:rsidR="00861E6E" w:rsidRDefault="00861E6E" w:rsidP="00861E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7667" w:rsidRPr="00487667" w:rsidRDefault="00487667" w:rsidP="004876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Пояснительная записка или введение</w:t>
      </w:r>
    </w:p>
    <w:p w:rsidR="00487667" w:rsidRPr="00861E6E" w:rsidRDefault="00487667" w:rsidP="00861E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1.1 Актуальность темы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t>В современном мире, где автомобильный транспорт играет ключевую роль в повседневной жизни людей, обучение детей правилам дорожного движения и основам безопасности на дорогах приобретает особую актуальность. Статистика показывает, что дорожно-транспортные происшествия (ДТП) остаются одной из ведущих причин травматизма и смертности среди несовершеннолетних. Это обусловлено несколькими факторами, включая ограниченный опыт участия в дорожном движении, недостаточное понимание потенциальных опасностей и неумение адекватно реагировать в критических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667">
        <w:rPr>
          <w:rFonts w:ascii="Times New Roman" w:hAnsi="Times New Roman" w:cs="Times New Roman"/>
          <w:sz w:val="28"/>
          <w:szCs w:val="28"/>
        </w:rPr>
        <w:t>Обучение детей безопасному поведению на дороге способствует формированию у них необходимых знаний, умений и навыков, которые помогут избежать аварийных ситуаций и снизить вероятность возникновения ДТП. Важно начать этот процесс как можно раньше, поскольку дети уже с младшего возраста становятся активными участниками дорожного движения в качестве пешеходов, пассажиров и велосипедистов. Раннее начало образования в этой области позволяет закладывать основы безопасного поведения на долгие годы.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t>Дополнительно, обучение правилам дорожного движения в школах и дошкольных учреждениях способствует развитию ответственного отношения к собственной безопасности и безопасности окружающих. Это не только способствует снижению числа дорожных происшествий, но и воспитывает в детях чувство ответственности и социальной зрелости. В условиях постоянно растущего трафика и усложнения дорожной ситуации, способность адекватно оценивать дорожную обстановку и принимать верные решения становится критически важным навыком для каждого участника дорожного движения.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t>Кроме того, активное включение темы безопасности дорожного движения в образовательный процесс позволяет использовать комплексный подход, сочетая теоретические занятия с практическими упражнениями и играми, что повышает интерес и вовлеченность детей в процесс обучения. Это также способствует развитию междисциплинарных связей, включая физику, математику, литературу и искусство, обогащая тем самым образовательный процесс и делая его более многогранным.</w:t>
      </w:r>
    </w:p>
    <w:p w:rsid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87667">
        <w:rPr>
          <w:rFonts w:ascii="Times New Roman" w:hAnsi="Times New Roman" w:cs="Times New Roman"/>
          <w:sz w:val="28"/>
          <w:szCs w:val="28"/>
        </w:rPr>
        <w:t>ктуальность обучения детей основам безопасности на дорогах обусловлена не только высокими рисками дорожно-транспортных происшествий среди несовершеннолетних, но и потребностью в формировании у детей навыков безопасного поведения, которые будут способствовать их благополучию и безопасности на протяжении всей жизни. Создание условий для систематического и качественного обучения правилам дорожного движения является важной задачей для всего общества, в решении которой значительную роль играют образовательные учреждения и педагогические работники.</w:t>
      </w:r>
    </w:p>
    <w:p w:rsidR="00487667" w:rsidRPr="00486AE5" w:rsidRDefault="00487667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lastRenderedPageBreak/>
        <w:t>1.2 Целевая аудитория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t>Методическая разработка по теме безопасности жизнедеятельности на дорогах ориентирована на детей школьного возраста, в частности, на две ключевые возрастные группы:</w:t>
      </w:r>
    </w:p>
    <w:p w:rsidR="00487667" w:rsidRPr="00487667" w:rsidRDefault="00487667" w:rsidP="007870B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Младший школьный возраст (7-10 лет)</w:t>
      </w:r>
      <w:r w:rsidRPr="00487667">
        <w:rPr>
          <w:rFonts w:ascii="Times New Roman" w:hAnsi="Times New Roman" w:cs="Times New Roman"/>
          <w:sz w:val="28"/>
          <w:szCs w:val="28"/>
        </w:rPr>
        <w:t>: Дети этой возрастной группы обладают активным интересом к новым знаниям, но их внимание может быть нестабильным. Они способны воспринимать и запоминать правила, особенно если обучение проходит в игровой форме. Важно использовать наглядные пособия, практические упражнения и рассказы с моралью, которые помогут детям лучше усвоить информацию. Методы обучения должны быть направлены на развитие навыков безопасного поведения на дороге через повторение, демонстрацию и активное участие.</w:t>
      </w:r>
    </w:p>
    <w:p w:rsidR="00487667" w:rsidRPr="00487667" w:rsidRDefault="00487667" w:rsidP="007870BC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Средний и старший школьный возраст (11-17 лет)</w:t>
      </w:r>
      <w:r w:rsidRPr="00487667">
        <w:rPr>
          <w:rFonts w:ascii="Times New Roman" w:hAnsi="Times New Roman" w:cs="Times New Roman"/>
          <w:sz w:val="28"/>
          <w:szCs w:val="28"/>
        </w:rPr>
        <w:t xml:space="preserve">: Учащиеся этой возрастной категории способны к более сложному анализу и критическому мышлению. Они могут осмысливать причины и следствия своих действий, что делает возможным обучение не только через наглядные примеры, но и через дискуссии, проекты, исследования и </w:t>
      </w:r>
      <w:proofErr w:type="gramStart"/>
      <w:r w:rsidRPr="00487667">
        <w:rPr>
          <w:rFonts w:ascii="Times New Roman" w:hAnsi="Times New Roman" w:cs="Times New Roman"/>
          <w:sz w:val="28"/>
          <w:szCs w:val="28"/>
        </w:rPr>
        <w:t>кейс-методы</w:t>
      </w:r>
      <w:proofErr w:type="gramEnd"/>
      <w:r w:rsidRPr="00487667">
        <w:rPr>
          <w:rFonts w:ascii="Times New Roman" w:hAnsi="Times New Roman" w:cs="Times New Roman"/>
          <w:sz w:val="28"/>
          <w:szCs w:val="28"/>
        </w:rPr>
        <w:t>. В этой группе важно акцентировать внимание на личной ответственности за безопасность себя и окружающих, развивать умение предвидеть последствия действий в дорожной ситуации и обучать навыкам оказания первой помощи.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Особенности восприятия информации в зависимости от возраста:</w:t>
      </w:r>
    </w:p>
    <w:p w:rsidR="00487667" w:rsidRPr="00487667" w:rsidRDefault="00487667" w:rsidP="007870B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Младший школьный возраст:</w:t>
      </w:r>
      <w:r w:rsidRPr="00487667">
        <w:rPr>
          <w:rFonts w:ascii="Times New Roman" w:hAnsi="Times New Roman" w:cs="Times New Roman"/>
          <w:sz w:val="28"/>
          <w:szCs w:val="28"/>
        </w:rPr>
        <w:t xml:space="preserve"> Дети лучше всего воспринимают информацию через визуальные и аудиальные каналы, такие как картинки, видео, песни и стихи. Игровые методы обучения, такие как ролевые игры, конструкторы и викторины, эффективны для закрепления знаний.</w:t>
      </w:r>
    </w:p>
    <w:p w:rsidR="00487667" w:rsidRPr="00487667" w:rsidRDefault="00487667" w:rsidP="007870B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Средний и старший школьный возраст:</w:t>
      </w:r>
      <w:r w:rsidRPr="00487667">
        <w:rPr>
          <w:rFonts w:ascii="Times New Roman" w:hAnsi="Times New Roman" w:cs="Times New Roman"/>
          <w:sz w:val="28"/>
          <w:szCs w:val="28"/>
        </w:rPr>
        <w:t xml:space="preserve"> Подростки предпочитают </w:t>
      </w:r>
      <w:proofErr w:type="gramStart"/>
      <w:r w:rsidRPr="00487667">
        <w:rPr>
          <w:rFonts w:ascii="Times New Roman" w:hAnsi="Times New Roman" w:cs="Times New Roman"/>
          <w:sz w:val="28"/>
          <w:szCs w:val="28"/>
        </w:rPr>
        <w:t>более автономные</w:t>
      </w:r>
      <w:proofErr w:type="gramEnd"/>
      <w:r w:rsidRPr="00487667">
        <w:rPr>
          <w:rFonts w:ascii="Times New Roman" w:hAnsi="Times New Roman" w:cs="Times New Roman"/>
          <w:sz w:val="28"/>
          <w:szCs w:val="28"/>
        </w:rPr>
        <w:t xml:space="preserve"> формы обучения и ценят возможность самостоятельно исследовать тему. Им подходят дебаты, проектная деятельность, а также использование цифровых технологий и социальных медиа для изучения и обсуждения вопросов безопасности на дорогах.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Цели обучения для каждой возрастной группы:</w:t>
      </w:r>
    </w:p>
    <w:p w:rsidR="00487667" w:rsidRPr="00487667" w:rsidRDefault="00487667" w:rsidP="007870BC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Для младших школьников:</w:t>
      </w:r>
      <w:r w:rsidRPr="00487667">
        <w:rPr>
          <w:rFonts w:ascii="Times New Roman" w:hAnsi="Times New Roman" w:cs="Times New Roman"/>
          <w:sz w:val="28"/>
          <w:szCs w:val="28"/>
        </w:rPr>
        <w:t xml:space="preserve"> Основная цель - формирование базовых знаний о правилах дорожного движения, безопасном поведении на дороге и важности соблюдения этих правил для собственной безопасности.</w:t>
      </w:r>
    </w:p>
    <w:p w:rsidR="00487667" w:rsidRPr="00487667" w:rsidRDefault="00487667" w:rsidP="007870BC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Для средних и старших школьников:</w:t>
      </w:r>
      <w:r w:rsidRPr="00487667">
        <w:rPr>
          <w:rFonts w:ascii="Times New Roman" w:hAnsi="Times New Roman" w:cs="Times New Roman"/>
          <w:sz w:val="28"/>
          <w:szCs w:val="28"/>
        </w:rPr>
        <w:t xml:space="preserve"> Цели обучения расширяются за счет развития критического мышления относительно безопасности дорожного движения, осознания последствий небезопасного поведения на дороге, а также приобретения навыков оказания первой помощи.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lastRenderedPageBreak/>
        <w:t>Эта дифференциация позволяет учитывать возрастные особенности детей и подростков, а также способствует более эффективному усвоению материала, соответствующему их развитию и потребностям.</w:t>
      </w:r>
    </w:p>
    <w:p w:rsidR="00487667" w:rsidRPr="00486AE5" w:rsidRDefault="00487667" w:rsidP="00486A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t>1.3 Роль и место мероприятия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t xml:space="preserve">Мероприятие по теме безопасности жизнедеятельности на дорогах занимает важное место в общей программе образовательной деятельности образовательных учреждений. Оно направлено на развитие у учащихся компетенций, необходимых для безопасного поведения на дороге, а также формирование ответственного отношения к собственной безопасности и безопасности окружающих. Мероприятие вписывается в </w:t>
      </w:r>
      <w:proofErr w:type="spellStart"/>
      <w:r w:rsidRPr="00487667">
        <w:rPr>
          <w:rFonts w:ascii="Times New Roman" w:hAnsi="Times New Roman" w:cs="Times New Roman"/>
          <w:sz w:val="28"/>
          <w:szCs w:val="28"/>
        </w:rPr>
        <w:t>мультидисциплинарный</w:t>
      </w:r>
      <w:proofErr w:type="spellEnd"/>
      <w:r w:rsidRPr="00487667">
        <w:rPr>
          <w:rFonts w:ascii="Times New Roman" w:hAnsi="Times New Roman" w:cs="Times New Roman"/>
          <w:sz w:val="28"/>
          <w:szCs w:val="28"/>
        </w:rPr>
        <w:t xml:space="preserve"> подход к образованию, связываясь с различными предметами и областями знаний:</w:t>
      </w:r>
    </w:p>
    <w:p w:rsidR="00487667" w:rsidRPr="00487667" w:rsidRDefault="00487667" w:rsidP="007870B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Связь с предметом "Окружающий мир" и "Естествознание"</w:t>
      </w:r>
      <w:r w:rsidRPr="00487667">
        <w:rPr>
          <w:rFonts w:ascii="Times New Roman" w:hAnsi="Times New Roman" w:cs="Times New Roman"/>
          <w:sz w:val="28"/>
          <w:szCs w:val="28"/>
        </w:rPr>
        <w:t>: изучение правил дорожного движения и основ безопасности на дорогах может быть интегрировано в темы, связанные с изучением окружающей среды, транспорта и правил поведения в общественных местах. Это позволяет учащимся лучше понять важность безопасного поведения как части уважения к общественным нормам и заботе о собственном благополучии.</w:t>
      </w:r>
    </w:p>
    <w:p w:rsidR="00487667" w:rsidRPr="00487667" w:rsidRDefault="00487667" w:rsidP="007870B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Связь с физической культурой</w:t>
      </w:r>
      <w:r w:rsidRPr="00487667">
        <w:rPr>
          <w:rFonts w:ascii="Times New Roman" w:hAnsi="Times New Roman" w:cs="Times New Roman"/>
          <w:sz w:val="28"/>
          <w:szCs w:val="28"/>
        </w:rPr>
        <w:t>: в рамках занятий по физической культуре можно организовать практические упражнения и игры, направленные на развитие физических навыков и реакции, необходимых для безопасного участия в дорожном движении, таких как быстрота реакции, внимательность и координация.</w:t>
      </w:r>
    </w:p>
    <w:p w:rsidR="00487667" w:rsidRPr="00487667" w:rsidRDefault="00487667" w:rsidP="007870B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Связь с литературой и русским языком</w:t>
      </w:r>
      <w:r w:rsidRPr="00487667">
        <w:rPr>
          <w:rFonts w:ascii="Times New Roman" w:hAnsi="Times New Roman" w:cs="Times New Roman"/>
          <w:sz w:val="28"/>
          <w:szCs w:val="28"/>
        </w:rPr>
        <w:t>: анализ текстов, рассказывающих о ситуациях, связанных с дорожным движением, обсуждение и написание сочинений на тему безопасности на дорогах способствуют развитию навыков критического мышления и осмыслению последствий небезопасного поведения.</w:t>
      </w:r>
    </w:p>
    <w:p w:rsidR="00487667" w:rsidRPr="00487667" w:rsidRDefault="00487667" w:rsidP="007870B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Связь с математикой</w:t>
      </w:r>
      <w:r w:rsidRPr="00487667">
        <w:rPr>
          <w:rFonts w:ascii="Times New Roman" w:hAnsi="Times New Roman" w:cs="Times New Roman"/>
          <w:sz w:val="28"/>
          <w:szCs w:val="28"/>
        </w:rPr>
        <w:t>: задачи и упражнения, связанные с расчетом скорости, времени и расстояния, могут быть использованы для понимания важности этих параметров в контексте безопасности дорожного движения.</w:t>
      </w:r>
    </w:p>
    <w:p w:rsidR="00487667" w:rsidRPr="00487667" w:rsidRDefault="00487667" w:rsidP="007870B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b/>
          <w:bCs/>
          <w:sz w:val="28"/>
          <w:szCs w:val="28"/>
        </w:rPr>
        <w:t>Интеграция в</w:t>
      </w:r>
      <w:r w:rsidR="00486AE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87667">
        <w:rPr>
          <w:rFonts w:ascii="Times New Roman" w:hAnsi="Times New Roman" w:cs="Times New Roman"/>
          <w:b/>
          <w:bCs/>
          <w:sz w:val="28"/>
          <w:szCs w:val="28"/>
        </w:rPr>
        <w:t xml:space="preserve"> внеурочную и социокультурную деятельность</w:t>
      </w:r>
      <w:r w:rsidRPr="00487667">
        <w:rPr>
          <w:rFonts w:ascii="Times New Roman" w:hAnsi="Times New Roman" w:cs="Times New Roman"/>
          <w:sz w:val="28"/>
          <w:szCs w:val="28"/>
        </w:rPr>
        <w:t>: организация тематических мероприятий, конкурсов рисунков и плакатов, викторин и ролевых игр по безопасности дорожного движения способствует формированию у детей и подростков целостного восприятия данной темы и развитию их творческих и социальных навыков.</w:t>
      </w:r>
    </w:p>
    <w:p w:rsidR="00486AE5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87667">
        <w:rPr>
          <w:rFonts w:ascii="Times New Roman" w:hAnsi="Times New Roman" w:cs="Times New Roman"/>
          <w:sz w:val="28"/>
          <w:szCs w:val="28"/>
        </w:rPr>
        <w:t xml:space="preserve">ероприятие по безопасности жизнедеятельности на дорогах является важной частью образовательного процесса, способствуя развитию у учащихся </w:t>
      </w:r>
      <w:r w:rsidRPr="00487667">
        <w:rPr>
          <w:rFonts w:ascii="Times New Roman" w:hAnsi="Times New Roman" w:cs="Times New Roman"/>
          <w:sz w:val="28"/>
          <w:szCs w:val="28"/>
        </w:rPr>
        <w:lastRenderedPageBreak/>
        <w:t>комплекса знаний и навыков, необходимых для безопасного участия в дорожном движении. Его реализация требует согласованных усилий педагогов различных дисциплин и активного вовлечения учащихся, что в совокупности способствует формированию у молодого поколения культуры безопасного поведения на дороге.</w:t>
      </w:r>
    </w:p>
    <w:p w:rsidR="00902B27" w:rsidRPr="00486AE5" w:rsidRDefault="00902B27" w:rsidP="00486A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bCs/>
          <w:sz w:val="28"/>
          <w:szCs w:val="28"/>
        </w:rPr>
        <w:t>1.4 Цель, задачи и планируемые результаты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 мероприятия: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Повышение уровня знаний и формирование у учащихся навыков безопасного поведения на дороге, а также развитие ответственного отношения к собственной безопасности и безопасности окружающих в дорожном движении.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 мероприятия:</w:t>
      </w:r>
    </w:p>
    <w:p w:rsidR="00902B27" w:rsidRPr="00902B27" w:rsidRDefault="00902B27" w:rsidP="007870B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Обучить учащихся основным правилам дорожного движения для пешеходов и велосипедистов.</w:t>
      </w:r>
    </w:p>
    <w:p w:rsidR="00902B27" w:rsidRPr="00902B27" w:rsidRDefault="00902B27" w:rsidP="007870B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Развить умение анализировать дорожные ситуации и принимать безопасные решения.</w:t>
      </w:r>
    </w:p>
    <w:p w:rsidR="00902B27" w:rsidRPr="00902B27" w:rsidRDefault="00902B27" w:rsidP="007870B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Формировать навыки оказания первой помощи при дорожно-транспортных происшествиях.</w:t>
      </w:r>
    </w:p>
    <w:p w:rsidR="00902B27" w:rsidRPr="00902B27" w:rsidRDefault="00902B27" w:rsidP="007870B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Способствовать формированию культуры безопасного поведения на дороге среди учащихся.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902B27" w:rsidRPr="00902B27" w:rsidRDefault="00902B27" w:rsidP="007870B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Учащиеся освоят правила дорожного движения, важные для пешеходов и велосипедистов.</w:t>
      </w:r>
    </w:p>
    <w:p w:rsidR="00902B27" w:rsidRPr="00902B27" w:rsidRDefault="00902B27" w:rsidP="007870B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Они научатся быстро оценивать дорожные ситуации и делать безопасный выбор.</w:t>
      </w:r>
    </w:p>
    <w:p w:rsidR="00902B27" w:rsidRPr="00902B27" w:rsidRDefault="00902B27" w:rsidP="007870B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Ученики приобретут базовые навыки оказания первой помощи.</w:t>
      </w:r>
    </w:p>
    <w:p w:rsidR="000B0EB5" w:rsidRPr="00861E6E" w:rsidRDefault="00902B27" w:rsidP="007870B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Воспитается чувство ответственности за собственное поведение на дороге и вли</w:t>
      </w:r>
      <w:r w:rsidR="00861E6E">
        <w:rPr>
          <w:rFonts w:ascii="Times New Roman" w:hAnsi="Times New Roman" w:cs="Times New Roman"/>
          <w:sz w:val="28"/>
          <w:szCs w:val="28"/>
        </w:rPr>
        <w:t>яние его на безопасность других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EB5">
        <w:rPr>
          <w:rFonts w:ascii="Times New Roman" w:hAnsi="Times New Roman" w:cs="Times New Roman"/>
          <w:b/>
          <w:sz w:val="28"/>
          <w:szCs w:val="28"/>
        </w:rPr>
        <w:t>1.5 Форма проведения мероприятия</w:t>
      </w:r>
    </w:p>
    <w:p w:rsid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Мероприятие предполагается организовать в виде комплексного интерактивного урока, который интегрирует в себя множество образовательных элементов: от теоретических вводных лекций до активных практических занятий, интерактивных игр и реалистичных симуляций дорожных ситуаций. Такая структура выбрана не случайно, она направлена на достижение максимальной вовлеченности и мотивации учащихся, а также на обеспечение глубокого понимания и усвоения материала. Рассмотрим подробнее компоненты и методологию проведения мероприятия.</w:t>
      </w:r>
    </w:p>
    <w:p w:rsidR="00486AE5" w:rsidRPr="000B0EB5" w:rsidRDefault="00486AE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EB5" w:rsidRPr="00486AE5" w:rsidRDefault="000B0EB5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часть: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На этом этапе будет представлена основа знаний о правилах дорожного движения, важности соблюдения норм безопасности на дороге и роли каждого участника дорожного движения в предотвращении аварий. Для повышения внимания и улучшения восприятия информации будут использоваться современные презентационные технологии, включая слайды с наглядными иллюстрациями, короткие обучающие видеоролики и интерактивные опросы в реальном времени, что позволит учащимся не только слушать, но и участвовать в обсуждении материала.</w:t>
      </w:r>
    </w:p>
    <w:p w:rsidR="000B0EB5" w:rsidRPr="00486AE5" w:rsidRDefault="000B0EB5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t>Практические упражнения: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Для закрепления теоретических знаний учащиеся примут участие в практических упражнениях, которые помогут развить навыки быстрого реагирования на изменяющиеся дорожные ситуации. Это может включать в себя выполнение заданий на распознавание дорожных знаков, моделирование безопасного поведения пешехода и велосипедиста в условиях городской среды, а также упражнения на развитие внимательности и скорости реакции.</w:t>
      </w:r>
    </w:p>
    <w:p w:rsidR="000B0EB5" w:rsidRPr="00486AE5" w:rsidRDefault="000B0EB5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t>Игры и симуляции: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 xml:space="preserve">Особое внимание будет уделено игровой форме обучения. Используя специализированные образовательные игры и симуляторы, </w:t>
      </w:r>
      <w:proofErr w:type="gramStart"/>
      <w:r w:rsidRPr="000B0EB5"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 w:rsidRPr="000B0EB5">
        <w:rPr>
          <w:rFonts w:ascii="Times New Roman" w:hAnsi="Times New Roman" w:cs="Times New Roman"/>
          <w:sz w:val="28"/>
          <w:szCs w:val="28"/>
        </w:rPr>
        <w:t xml:space="preserve"> смогут в увлекательной форме проверить свои знания и умения в безопасном виртуальном окружении. Такой подход не только способствует более глубокому пониманию материала, но и развивает командные навыки, учит принимать решения в условиях, максимально приближенных к реальности.</w:t>
      </w:r>
    </w:p>
    <w:p w:rsidR="000B0EB5" w:rsidRPr="00486AE5" w:rsidRDefault="000B0EB5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t>Интерактивность и обратная связь:</w:t>
      </w:r>
    </w:p>
    <w:p w:rsidR="000B0EB5" w:rsidRPr="000B0EB5" w:rsidRDefault="000B0EB5" w:rsidP="00486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Важной частью мероприятия является активное взаимодействие между педагогом и учащимися, а также обратная связь. В ходе урока учащиеся будут иметь возможность задавать вопросы, высказывать свои идеи и решения, что позволит педагогу адаптировать материал в соответствии с потребностями и интересами группы. Такой подход способствует не только лучшему усвоению информации, но и развитию критического мышления и умения работать в команде.</w:t>
      </w:r>
    </w:p>
    <w:p w:rsidR="00902B27" w:rsidRDefault="000B0EB5" w:rsidP="00486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Выбор интерактивного урока как формы проведения мероприятия обусловлен стремлением максимально активизировать учащихся, сделать процесс обучения не только познавательным, но и захватывающим. Это позволяет достичь глубокого понимания важности безопасного поведения на дороге и сформировать у учащихся устойчивые навыки безопасности, необ</w:t>
      </w:r>
      <w:r w:rsidR="00486AE5">
        <w:rPr>
          <w:rFonts w:ascii="Times New Roman" w:hAnsi="Times New Roman" w:cs="Times New Roman"/>
          <w:sz w:val="28"/>
          <w:szCs w:val="28"/>
        </w:rPr>
        <w:t xml:space="preserve">ходимые им в повседневной жизни, </w:t>
      </w:r>
      <w:r w:rsidR="00902B27" w:rsidRPr="00902B27">
        <w:rPr>
          <w:rFonts w:ascii="Times New Roman" w:hAnsi="Times New Roman" w:cs="Times New Roman"/>
          <w:sz w:val="28"/>
          <w:szCs w:val="28"/>
        </w:rPr>
        <w:t>усвоению информации и развитию практических навыков. Интерактивный урок также позволяет использовать различные педагогические технологии и методы, делая обучение максимально эффективным и интересным для учащихся.</w:t>
      </w:r>
    </w:p>
    <w:p w:rsidR="00486AE5" w:rsidRPr="00902B27" w:rsidRDefault="00486AE5" w:rsidP="00486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1.6 Педагогические технологии и методы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Для достижения поставленных целей и задач мероприятия будут использоваться следующие педагогические технологии и методы:</w:t>
      </w:r>
    </w:p>
    <w:p w:rsidR="00902B27" w:rsidRPr="00902B27" w:rsidRDefault="00902B27" w:rsidP="007870B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Игровые методы обучения: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использование образовательных игр и симуляторов дорожного движения для развития умения быстро принимать решения в дорожных ситуациях и формирования навыков безопасного поведения.</w:t>
      </w:r>
    </w:p>
    <w:p w:rsidR="00902B27" w:rsidRPr="00902B27" w:rsidRDefault="00902B27" w:rsidP="007870B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Работа в группах: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обсуждение дорожных ситуаций и разработка совместных решений для формирования командного духа и умения работать в коллективе.</w:t>
      </w:r>
    </w:p>
    <w:p w:rsidR="00902B27" w:rsidRPr="00902B27" w:rsidRDefault="00902B27" w:rsidP="007870B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Ролевые игры: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моделирование различных дорожных ситуаций с участием учащихся в ролях пешеходов, велосипедистов и водителей для развития </w:t>
      </w:r>
      <w:proofErr w:type="spellStart"/>
      <w:r w:rsidRPr="00902B2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902B27">
        <w:rPr>
          <w:rFonts w:ascii="Times New Roman" w:hAnsi="Times New Roman" w:cs="Times New Roman"/>
          <w:sz w:val="28"/>
          <w:szCs w:val="28"/>
        </w:rPr>
        <w:t xml:space="preserve"> и понимания правил безопасного поведения на дороге.</w:t>
      </w:r>
    </w:p>
    <w:p w:rsidR="00902B27" w:rsidRPr="00902B27" w:rsidRDefault="00902B27" w:rsidP="007870B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Визуализация и демонстрация: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использование видеоматериалов, плакатов и презентаций для наглядного изложения материала и лучшего его усвоения учащимися.</w:t>
      </w:r>
    </w:p>
    <w:p w:rsidR="00902B27" w:rsidRPr="00902B27" w:rsidRDefault="00902B27" w:rsidP="007870BC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Практические упражнения: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проведение тренировок по оказанию первой помощи, что позволит учащимся приобрести важные навыки, которые могут быть использованы в реальной жизни.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Эти методы и технологии будут способствовать активному вовлечению учащихся в процесс обучения, помогая им не только усвоить теоретический материал, но и развить практические навыки безопасного поведения на дороге.</w:t>
      </w: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6AE5" w:rsidRDefault="00486AE5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B27" w:rsidRPr="00902B27" w:rsidRDefault="00902B27" w:rsidP="00902B2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Основная часть</w:t>
      </w:r>
    </w:p>
    <w:p w:rsidR="00902B27" w:rsidRPr="00902B27" w:rsidRDefault="00902B27" w:rsidP="007870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2.1 Описание хода проведения мероприятия</w:t>
      </w:r>
      <w:r w:rsidRPr="00902B27">
        <w:rPr>
          <w:rFonts w:ascii="Times New Roman" w:hAnsi="Times New Roman" w:cs="Times New Roman"/>
          <w:sz w:val="28"/>
          <w:szCs w:val="28"/>
        </w:rPr>
        <w:br/>
        <w:t>Мероприятие проводится в формате интерактивного урока продолжительностью 90 минут и состоит из нескольких этапов:</w:t>
      </w:r>
    </w:p>
    <w:p w:rsidR="00902B27" w:rsidRPr="00902B27" w:rsidRDefault="00902B27" w:rsidP="007870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1. Вводная часть (10 минут)</w:t>
      </w:r>
    </w:p>
    <w:p w:rsidR="00902B27" w:rsidRPr="00902B27" w:rsidRDefault="00902B27" w:rsidP="007870BC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Подготовка учащихся к активному участию в мероприятии.</w:t>
      </w:r>
    </w:p>
    <w:p w:rsidR="00902B27" w:rsidRPr="00902B27" w:rsidRDefault="00902B27" w:rsidP="007870BC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Представление темы и целей мероприятия. Мотивация учащихся к изучению правил дорожного движения.</w:t>
      </w:r>
    </w:p>
    <w:p w:rsidR="00902B27" w:rsidRPr="00902B27" w:rsidRDefault="00902B27" w:rsidP="007870BC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Действия: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Педагог кратко описывает цели и задачи мероприятия, подчеркивая его актуальность и важность для каждого участника дорожного движения.</w:t>
      </w:r>
    </w:p>
    <w:p w:rsidR="00902B27" w:rsidRPr="00902B27" w:rsidRDefault="00902B27" w:rsidP="007870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(20 минут)</w:t>
      </w:r>
    </w:p>
    <w:p w:rsidR="00902B27" w:rsidRPr="00902B27" w:rsidRDefault="00902B27" w:rsidP="007870BC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Обучение учащихся основным правилам дорожного движения для пешеходов и велосипедистов.</w:t>
      </w:r>
    </w:p>
    <w:p w:rsidR="00902B27" w:rsidRPr="00902B27" w:rsidRDefault="00902B27" w:rsidP="007870BC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Представление и объяснение основных правил дорожного движения, знаков, сигналов светофора и правил перехода через дорогу.</w:t>
      </w:r>
    </w:p>
    <w:p w:rsidR="00902B27" w:rsidRPr="00902B27" w:rsidRDefault="00902B27" w:rsidP="007870BC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Действия: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Использование презентаций и видеоматериалов для наглядного представления информации. Вопросы учащихся для проверки понимания.</w:t>
      </w:r>
    </w:p>
    <w:p w:rsidR="00902B27" w:rsidRPr="00902B27" w:rsidRDefault="00902B27" w:rsidP="007870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(30 минут)</w:t>
      </w:r>
    </w:p>
    <w:p w:rsidR="00902B27" w:rsidRPr="00902B27" w:rsidRDefault="00902B27" w:rsidP="007870B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2B27">
        <w:rPr>
          <w:rFonts w:ascii="Times New Roman" w:hAnsi="Times New Roman" w:cs="Times New Roman"/>
          <w:sz w:val="28"/>
          <w:szCs w:val="28"/>
        </w:rPr>
        <w:t xml:space="preserve"> Развитие умения анализировать дорожные ситуации и принимать безопасные решения.</w:t>
      </w:r>
    </w:p>
    <w:p w:rsidR="00902B27" w:rsidRPr="00902B27" w:rsidRDefault="00902B27" w:rsidP="007870BC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Моделирование дорожных ситуаций, ролевые игры, практические задания на распознавание дорожных знаков и сигналов.</w:t>
      </w:r>
    </w:p>
    <w:p w:rsidR="00902B27" w:rsidRPr="00902B27" w:rsidRDefault="00902B27" w:rsidP="007870BC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Действия: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Организация ролевых игр и симуляций, в ходе которых учащиеся отрабатывают правильное поведение в различных ситуациях на дороге. Обсуждение действий и выбора решений.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4. Игровая часть (20 минут)</w:t>
      </w:r>
    </w:p>
    <w:p w:rsidR="00902B27" w:rsidRPr="00902B27" w:rsidRDefault="00902B27" w:rsidP="007870BC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Закрепление полученных знаний и навыков в интерактивной форме.</w:t>
      </w:r>
    </w:p>
    <w:p w:rsidR="00902B27" w:rsidRPr="00902B27" w:rsidRDefault="00902B27" w:rsidP="007870BC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Использование образовательных игр для закрепления знаний правил дорожного движения.</w:t>
      </w:r>
    </w:p>
    <w:p w:rsidR="00902B27" w:rsidRDefault="00902B27" w:rsidP="007870BC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Действия: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Проведение викторин, кроссвордов и </w:t>
      </w:r>
      <w:proofErr w:type="spellStart"/>
      <w:r w:rsidRPr="00902B27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902B27">
        <w:rPr>
          <w:rFonts w:ascii="Times New Roman" w:hAnsi="Times New Roman" w:cs="Times New Roman"/>
          <w:sz w:val="28"/>
          <w:szCs w:val="28"/>
        </w:rPr>
        <w:t xml:space="preserve"> по теме ПДД. Игры на внимание и реакцию, имитирующие дорожные ситуации.</w:t>
      </w:r>
    </w:p>
    <w:p w:rsidR="00486AE5" w:rsidRPr="00902B27" w:rsidRDefault="00486AE5" w:rsidP="00486AE5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Заключительная часть (10 минут)</w:t>
      </w:r>
    </w:p>
    <w:p w:rsidR="00902B27" w:rsidRPr="00902B27" w:rsidRDefault="00902B27" w:rsidP="007870B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Подведение итогов мероприятия и обсуждение полученных знаний и навыков.</w:t>
      </w:r>
    </w:p>
    <w:p w:rsidR="00902B27" w:rsidRPr="00902B27" w:rsidRDefault="00902B27" w:rsidP="007870B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Обсуждение впечатлений учащихся от мероприятия, выявление трудностей и ответы на вопросы.</w:t>
      </w:r>
    </w:p>
    <w:p w:rsidR="00902B27" w:rsidRPr="00902B27" w:rsidRDefault="00902B27" w:rsidP="007870BC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b/>
          <w:bCs/>
          <w:sz w:val="28"/>
          <w:szCs w:val="28"/>
        </w:rPr>
        <w:t>Действия:</w:t>
      </w:r>
      <w:r w:rsidRPr="00902B27">
        <w:rPr>
          <w:rFonts w:ascii="Times New Roman" w:hAnsi="Times New Roman" w:cs="Times New Roman"/>
          <w:sz w:val="28"/>
          <w:szCs w:val="28"/>
        </w:rPr>
        <w:t xml:space="preserve"> Педагог проводит обсуждение мероприятия с учащимися, подводит итоги, отмечает наиболее важные моменты и дает рекомендации по дальнейшему изучению темы. Возможно проведение быстрого теста для оценки усвоения материала.</w:t>
      </w:r>
    </w:p>
    <w:p w:rsidR="00902B27" w:rsidRPr="00902B27" w:rsidRDefault="00902B2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B27">
        <w:rPr>
          <w:rFonts w:ascii="Times New Roman" w:hAnsi="Times New Roman" w:cs="Times New Roman"/>
          <w:sz w:val="28"/>
          <w:szCs w:val="28"/>
        </w:rPr>
        <w:t>Каждый этап мероприятия спланирован таким образом, чтобы обеспечить постепенное наращивание знаний и навыков учащихся, а также их активное вовлечение в процесс обучения. Важным аспектом является использование разнообразных методов и форм работы, что способствует лучшему усвоению материала и развитию комплексного понимания безопасности на дорогах.</w:t>
      </w:r>
      <w:r w:rsidRPr="00902B27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0B0EB5" w:rsidRPr="000B0EB5" w:rsidRDefault="000B0EB5" w:rsidP="007870B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2.2 Методические советы</w:t>
      </w:r>
    </w:p>
    <w:p w:rsidR="000B0EB5" w:rsidRPr="000B0EB5" w:rsidRDefault="000B0EB5" w:rsidP="007870B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Организация пространства</w:t>
      </w:r>
    </w:p>
    <w:p w:rsidR="000B0EB5" w:rsidRPr="000B0EB5" w:rsidRDefault="000B0EB5" w:rsidP="007870B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Гибкое использование пространства:</w:t>
      </w:r>
      <w:r w:rsidRPr="000B0EB5">
        <w:rPr>
          <w:rFonts w:ascii="Times New Roman" w:hAnsi="Times New Roman" w:cs="Times New Roman"/>
          <w:sz w:val="28"/>
          <w:szCs w:val="28"/>
        </w:rPr>
        <w:t xml:space="preserve"> Расположите мебель таким образом, чтобы учащиеся могли легко перемещаться и группироваться для выполнения различных заданий. Используйте мобильные стулья и столы, если это возможно, чтобы быстро переходить от теоретической части к практическим занятиям.</w:t>
      </w:r>
    </w:p>
    <w:p w:rsidR="000B0EB5" w:rsidRPr="000B0EB5" w:rsidRDefault="000B0EB5" w:rsidP="007870B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Интерактивные станции:</w:t>
      </w:r>
      <w:r w:rsidRPr="000B0EB5">
        <w:rPr>
          <w:rFonts w:ascii="Times New Roman" w:hAnsi="Times New Roman" w:cs="Times New Roman"/>
          <w:sz w:val="28"/>
          <w:szCs w:val="28"/>
        </w:rPr>
        <w:t xml:space="preserve"> Создайте несколько обучающих станций, каждая из которых посвящена определённой теме (например, дорожные знаки, правила перехода улицы, оказание первой помощи). Это позволит учащимся активно взаимодействовать с материалом и друг с другом.</w:t>
      </w:r>
    </w:p>
    <w:p w:rsidR="000B0EB5" w:rsidRPr="000B0EB5" w:rsidRDefault="000B0EB5" w:rsidP="007870BC">
      <w:pPr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Визуальные материалы:</w:t>
      </w:r>
      <w:r w:rsidRPr="000B0EB5">
        <w:rPr>
          <w:rFonts w:ascii="Times New Roman" w:hAnsi="Times New Roman" w:cs="Times New Roman"/>
          <w:sz w:val="28"/>
          <w:szCs w:val="28"/>
        </w:rPr>
        <w:t xml:space="preserve"> Убедитесь, что в классе </w:t>
      </w:r>
      <w:proofErr w:type="gramStart"/>
      <w:r w:rsidRPr="000B0EB5">
        <w:rPr>
          <w:rFonts w:ascii="Times New Roman" w:hAnsi="Times New Roman" w:cs="Times New Roman"/>
          <w:sz w:val="28"/>
          <w:szCs w:val="28"/>
        </w:rPr>
        <w:t>достаточно визуальных</w:t>
      </w:r>
      <w:proofErr w:type="gramEnd"/>
      <w:r w:rsidRPr="000B0EB5">
        <w:rPr>
          <w:rFonts w:ascii="Times New Roman" w:hAnsi="Times New Roman" w:cs="Times New Roman"/>
          <w:sz w:val="28"/>
          <w:szCs w:val="28"/>
        </w:rPr>
        <w:t xml:space="preserve"> материалов, таких как плакаты и схемы дорожного движения, доступных для наблюдения и обсуждения в течение всего мероприятия.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Взаимодействие с детьми</w:t>
      </w:r>
    </w:p>
    <w:p w:rsidR="000B0EB5" w:rsidRPr="000B0EB5" w:rsidRDefault="000B0EB5" w:rsidP="007870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Активное участие:</w:t>
      </w:r>
      <w:r w:rsidRPr="000B0EB5">
        <w:rPr>
          <w:rFonts w:ascii="Times New Roman" w:hAnsi="Times New Roman" w:cs="Times New Roman"/>
          <w:sz w:val="28"/>
          <w:szCs w:val="28"/>
        </w:rPr>
        <w:t xml:space="preserve"> Поощряйте активное участие всех детей в обсуждениях и практических заданиях. Используйте методы активного обучения, такие как групповые проекты и ролевые игры, для стимулирования интереса и вовлеченности.</w:t>
      </w:r>
    </w:p>
    <w:p w:rsidR="000B0EB5" w:rsidRPr="000B0EB5" w:rsidRDefault="000B0EB5" w:rsidP="007870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Обратная связь:</w:t>
      </w:r>
      <w:r w:rsidRPr="000B0EB5">
        <w:rPr>
          <w:rFonts w:ascii="Times New Roman" w:hAnsi="Times New Roman" w:cs="Times New Roman"/>
          <w:sz w:val="28"/>
          <w:szCs w:val="28"/>
        </w:rPr>
        <w:t xml:space="preserve"> Предоставляйте конструктивную обратную связь по результатам выполнения заданий. Похвала за усилия и правильные действия поможет укрепить уверенность учащихся в себе и их интерес к теме.</w:t>
      </w:r>
    </w:p>
    <w:p w:rsidR="000B0EB5" w:rsidRPr="000B0EB5" w:rsidRDefault="000B0EB5" w:rsidP="007870BC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Адаптация к разным стилям обучения:</w:t>
      </w:r>
      <w:r w:rsidRPr="000B0EB5">
        <w:rPr>
          <w:rFonts w:ascii="Times New Roman" w:hAnsi="Times New Roman" w:cs="Times New Roman"/>
          <w:sz w:val="28"/>
          <w:szCs w:val="28"/>
        </w:rPr>
        <w:t xml:space="preserve"> Используйте разнообразные обучающие методы, чтобы удовлетворить потребности учащихся с различными стилями обучения. Например, включите аудио и видеоматериалы для аудиальных учащихся и практические задания для </w:t>
      </w:r>
      <w:proofErr w:type="spellStart"/>
      <w:r w:rsidRPr="000B0EB5">
        <w:rPr>
          <w:rFonts w:ascii="Times New Roman" w:hAnsi="Times New Roman" w:cs="Times New Roman"/>
          <w:sz w:val="28"/>
          <w:szCs w:val="28"/>
        </w:rPr>
        <w:t>кинестетиков</w:t>
      </w:r>
      <w:proofErr w:type="spellEnd"/>
      <w:r w:rsidRPr="000B0EB5">
        <w:rPr>
          <w:rFonts w:ascii="Times New Roman" w:hAnsi="Times New Roman" w:cs="Times New Roman"/>
          <w:sz w:val="28"/>
          <w:szCs w:val="28"/>
        </w:rPr>
        <w:t>.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Анализ результатов мероприятия</w:t>
      </w:r>
    </w:p>
    <w:p w:rsidR="000B0EB5" w:rsidRPr="000B0EB5" w:rsidRDefault="000B0EB5" w:rsidP="007870B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  <w:r w:rsidRPr="000B0EB5">
        <w:rPr>
          <w:rFonts w:ascii="Times New Roman" w:hAnsi="Times New Roman" w:cs="Times New Roman"/>
          <w:sz w:val="28"/>
          <w:szCs w:val="28"/>
        </w:rPr>
        <w:t xml:space="preserve"> В конце мероприятия проведите сессию рефлексии, позволяющую учащимся поделиться своими мыслями и чувствами относительно изученного материала. Это может помочь выявить, какие аспекты были наиболее полезны или требуют дополнительного объяснения.</w:t>
      </w:r>
    </w:p>
    <w:p w:rsidR="000B0EB5" w:rsidRPr="000B0EB5" w:rsidRDefault="000B0EB5" w:rsidP="007870B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Оценка знаний:</w:t>
      </w:r>
      <w:r w:rsidRPr="000B0EB5">
        <w:rPr>
          <w:rFonts w:ascii="Times New Roman" w:hAnsi="Times New Roman" w:cs="Times New Roman"/>
          <w:sz w:val="28"/>
          <w:szCs w:val="28"/>
        </w:rPr>
        <w:t xml:space="preserve"> Используйте формальные и неформальные методы оценки для анализа уровня усвоения материала учащимися. К примеру, викторины или тесты могут быть использованы для оценки знаний, а наблюдение и устный опрос — для оценки практических навыков и отношения к теме.</w:t>
      </w:r>
    </w:p>
    <w:p w:rsidR="000B0EB5" w:rsidRPr="000B0EB5" w:rsidRDefault="000B0EB5" w:rsidP="007870BC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b/>
          <w:bCs/>
          <w:sz w:val="28"/>
          <w:szCs w:val="28"/>
        </w:rPr>
        <w:t>Обратная связь от учащихся:</w:t>
      </w:r>
      <w:r w:rsidRPr="000B0EB5">
        <w:rPr>
          <w:rFonts w:ascii="Times New Roman" w:hAnsi="Times New Roman" w:cs="Times New Roman"/>
          <w:sz w:val="28"/>
          <w:szCs w:val="28"/>
        </w:rPr>
        <w:t xml:space="preserve"> Соберите обратную связь от учащихся по поводу мероприятия через анкеты или устное обсуждение. Это поможет улучшить будущие мероприятия, делая их более интересными и эффективными.</w:t>
      </w:r>
    </w:p>
    <w:p w:rsidR="000B0EB5" w:rsidRPr="000B0EB5" w:rsidRDefault="000B0EB5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EB5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>дуя этим методическим советам, мы сможем</w:t>
      </w:r>
      <w:r w:rsidRPr="000B0EB5">
        <w:rPr>
          <w:rFonts w:ascii="Times New Roman" w:hAnsi="Times New Roman" w:cs="Times New Roman"/>
          <w:sz w:val="28"/>
          <w:szCs w:val="28"/>
        </w:rPr>
        <w:t xml:space="preserve"> организовать продуктивное и вовлекающее мероприятие, которое не только повысит знания и навыки учащихся в области безопасности дорожного движения, но и способствует развитию их социальных и коммуникативных навыков.</w:t>
      </w:r>
    </w:p>
    <w:p w:rsidR="00487667" w:rsidRPr="00487667" w:rsidRDefault="00487667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667">
        <w:rPr>
          <w:rFonts w:ascii="Times New Roman" w:hAnsi="Times New Roman" w:cs="Times New Roman"/>
          <w:sz w:val="28"/>
          <w:szCs w:val="28"/>
        </w:rPr>
        <w:br/>
      </w:r>
    </w:p>
    <w:p w:rsidR="00487667" w:rsidRDefault="00487667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723" w:rsidRDefault="00F54723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723" w:rsidRDefault="00F54723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723" w:rsidRDefault="00F54723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0BC" w:rsidRDefault="007870BC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0BC" w:rsidRDefault="007870BC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0BC" w:rsidRDefault="007870BC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0BC" w:rsidRDefault="007870BC" w:rsidP="004876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4723" w:rsidRPr="00486AE5" w:rsidRDefault="00F54723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E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F54723" w:rsidRDefault="00F54723" w:rsidP="00F54723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723">
        <w:rPr>
          <w:rFonts w:ascii="Times New Roman" w:hAnsi="Times New Roman" w:cs="Times New Roman"/>
          <w:sz w:val="28"/>
          <w:szCs w:val="28"/>
        </w:rPr>
        <w:t xml:space="preserve">Картавых Марина Анатольевна, </w:t>
      </w:r>
      <w:proofErr w:type="spellStart"/>
      <w:r w:rsidRPr="00F54723">
        <w:rPr>
          <w:rFonts w:ascii="Times New Roman" w:hAnsi="Times New Roman" w:cs="Times New Roman"/>
          <w:sz w:val="28"/>
          <w:szCs w:val="28"/>
        </w:rPr>
        <w:t>Камерилова</w:t>
      </w:r>
      <w:proofErr w:type="spellEnd"/>
      <w:r w:rsidRPr="00F54723">
        <w:rPr>
          <w:rFonts w:ascii="Times New Roman" w:hAnsi="Times New Roman" w:cs="Times New Roman"/>
          <w:sz w:val="28"/>
          <w:szCs w:val="28"/>
        </w:rPr>
        <w:t xml:space="preserve"> Галина Савельевна Научно-методическое обеспечение дополнительных профессиональных программ повышения квалификации преподавательского состава в сфере формирования у детей навыков безопасного участия в дорожном движении // Вестник </w:t>
      </w:r>
      <w:proofErr w:type="spellStart"/>
      <w:r w:rsidRPr="00F54723">
        <w:rPr>
          <w:rFonts w:ascii="Times New Roman" w:hAnsi="Times New Roman" w:cs="Times New Roman"/>
          <w:sz w:val="28"/>
          <w:szCs w:val="28"/>
        </w:rPr>
        <w:t>Мининского</w:t>
      </w:r>
      <w:proofErr w:type="spellEnd"/>
      <w:r w:rsidRPr="00F54723">
        <w:rPr>
          <w:rFonts w:ascii="Times New Roman" w:hAnsi="Times New Roman" w:cs="Times New Roman"/>
          <w:sz w:val="28"/>
          <w:szCs w:val="28"/>
        </w:rPr>
        <w:t xml:space="preserve"> университета. 2018. №1 (22). URL: https://cyberleninka.ru/article/n/nauchno-metodicheskoe-obespechenie-dopolnitelnyh-professionalnyh-programm-povysheniya-kvalifikatsii-prepodavatelskogo-sostava-v (дата обращения: 19.02.2024).</w:t>
      </w:r>
    </w:p>
    <w:p w:rsidR="00F54723" w:rsidRDefault="00F54723" w:rsidP="00F54723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723">
        <w:rPr>
          <w:rFonts w:ascii="Times New Roman" w:hAnsi="Times New Roman" w:cs="Times New Roman"/>
          <w:sz w:val="28"/>
          <w:szCs w:val="28"/>
        </w:rPr>
        <w:t>Таутиева</w:t>
      </w:r>
      <w:proofErr w:type="spellEnd"/>
      <w:r w:rsidRPr="00F54723">
        <w:rPr>
          <w:rFonts w:ascii="Times New Roman" w:hAnsi="Times New Roman" w:cs="Times New Roman"/>
          <w:sz w:val="28"/>
          <w:szCs w:val="28"/>
        </w:rPr>
        <w:t xml:space="preserve"> Л.М. Формирование культуры безопасности жизнедеятельности у дошкольников как одна из ключевых задач современного образования в области безопасности человека // Психология и педагогика: методика и проблемы практического применения. 2015. №43. URL: https://cyberleninka.ru/article/n/formirovanie-kultury-bezopasnosti-zhiznedeyatelnosti-u-doshkolnikov-kak-odna-iz-klyuchevyh-zadach-sovremennogo-obrazovaniya-v-oblasti (дата обращения: 19.02.2024).</w:t>
      </w:r>
    </w:p>
    <w:p w:rsidR="00F54723" w:rsidRDefault="00F54723" w:rsidP="00F54723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723">
        <w:rPr>
          <w:rFonts w:ascii="Times New Roman" w:hAnsi="Times New Roman" w:cs="Times New Roman"/>
          <w:sz w:val="28"/>
          <w:szCs w:val="28"/>
        </w:rPr>
        <w:t>Медведева Елена Юрьевна, Ольхина Елена Александровна Психолого-педагогические условия формирования навыков безопасного поведения на дорогах у обучающихся с ограниченными возможностями здоровья // КНЖ. 2019. №4 (29).</w:t>
      </w:r>
      <w:proofErr w:type="gramEnd"/>
      <w:r w:rsidRPr="00F54723">
        <w:rPr>
          <w:rFonts w:ascii="Times New Roman" w:hAnsi="Times New Roman" w:cs="Times New Roman"/>
          <w:sz w:val="28"/>
          <w:szCs w:val="28"/>
        </w:rPr>
        <w:t xml:space="preserve"> URL: https://cyberleninka.ru/article/n/psihologo-pedagogicheskie-usloviya-formirovaniya-navykov-bezopasnogo-povedeniya-na-dorogah-u-obuchayuschihsya-s-ogranichennymi (дата обращения: 19.02.2024).</w:t>
      </w:r>
    </w:p>
    <w:p w:rsidR="00861E6E" w:rsidRDefault="00ED2F6E" w:rsidP="00861E6E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2F6E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ED2F6E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Pr="00ED2F6E">
        <w:rPr>
          <w:rFonts w:ascii="Times New Roman" w:hAnsi="Times New Roman" w:cs="Times New Roman"/>
          <w:sz w:val="28"/>
          <w:szCs w:val="28"/>
        </w:rPr>
        <w:t>Мубинович</w:t>
      </w:r>
      <w:proofErr w:type="spellEnd"/>
      <w:r w:rsidRPr="00ED2F6E">
        <w:rPr>
          <w:rFonts w:ascii="Times New Roman" w:hAnsi="Times New Roman" w:cs="Times New Roman"/>
          <w:sz w:val="28"/>
          <w:szCs w:val="28"/>
        </w:rPr>
        <w:t xml:space="preserve"> Организационно-педагогические условия формирования транспортной культуры школьников // Сибирский педагогический журнал. 2009. №3. URL: https://cyberleninka.ru/article/n/organizatsionno-pedagogicheskie-</w:t>
      </w:r>
      <w:r w:rsidRPr="00ED2F6E">
        <w:rPr>
          <w:rFonts w:ascii="Times New Roman" w:hAnsi="Times New Roman" w:cs="Times New Roman"/>
          <w:sz w:val="28"/>
          <w:szCs w:val="28"/>
        </w:rPr>
        <w:lastRenderedPageBreak/>
        <w:t>usloviya-formirovaniya-</w:t>
      </w:r>
      <w:r w:rsidR="00831707">
        <w:rPr>
          <w:rFonts w:ascii="Times New Roman" w:hAnsi="Times New Roman" w:cs="Times New Roman"/>
          <w:sz w:val="28"/>
          <w:szCs w:val="28"/>
        </w:rPr>
        <w:t xml:space="preserve">transportnoy-kultury-shkolnikov </w:t>
      </w:r>
      <w:r w:rsidRPr="00ED2F6E">
        <w:rPr>
          <w:rFonts w:ascii="Times New Roman" w:hAnsi="Times New Roman" w:cs="Times New Roman"/>
          <w:sz w:val="28"/>
          <w:szCs w:val="28"/>
        </w:rPr>
        <w:t>(дата обращения: 19.02.2024).</w:t>
      </w:r>
    </w:p>
    <w:p w:rsidR="00831707" w:rsidRPr="00831707" w:rsidRDefault="00831707" w:rsidP="004A6FCE">
      <w:pPr>
        <w:pStyle w:val="a3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707">
        <w:rPr>
          <w:rFonts w:ascii="Times New Roman" w:hAnsi="Times New Roman" w:cs="Times New Roman"/>
          <w:sz w:val="28"/>
          <w:szCs w:val="28"/>
        </w:rPr>
        <w:t>Всероссийская газета для детей, педагогов, родителей «Добрая дорога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707">
        <w:rPr>
          <w:rFonts w:ascii="Times New Roman" w:hAnsi="Times New Roman" w:cs="Times New Roman"/>
          <w:sz w:val="28"/>
          <w:szCs w:val="28"/>
        </w:rPr>
        <w:t>детства»</w:t>
      </w:r>
      <w:r w:rsidR="004A6FCE">
        <w:rPr>
          <w:rFonts w:ascii="Times New Roman" w:hAnsi="Times New Roman" w:cs="Times New Roman"/>
          <w:sz w:val="28"/>
          <w:szCs w:val="28"/>
        </w:rPr>
        <w:t xml:space="preserve"> 2015-2024 </w:t>
      </w:r>
      <w:proofErr w:type="spellStart"/>
      <w:r w:rsidR="004A6FCE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A6FCE">
        <w:rPr>
          <w:rFonts w:ascii="Times New Roman" w:hAnsi="Times New Roman" w:cs="Times New Roman"/>
          <w:sz w:val="28"/>
          <w:szCs w:val="28"/>
        </w:rPr>
        <w:t>. (</w:t>
      </w:r>
      <w:r w:rsidR="004A6FCE" w:rsidRPr="004A6FCE">
        <w:rPr>
          <w:rFonts w:ascii="Times New Roman" w:hAnsi="Times New Roman" w:cs="Times New Roman"/>
          <w:sz w:val="28"/>
          <w:szCs w:val="28"/>
        </w:rPr>
        <w:t>Электронный</w:t>
      </w:r>
      <w:r w:rsidR="004A6FCE">
        <w:rPr>
          <w:rFonts w:ascii="Times New Roman" w:hAnsi="Times New Roman" w:cs="Times New Roman"/>
          <w:sz w:val="28"/>
          <w:szCs w:val="28"/>
        </w:rPr>
        <w:t xml:space="preserve"> ресурс) </w:t>
      </w:r>
      <w:r w:rsidR="004A6FCE" w:rsidRPr="004A6FCE">
        <w:rPr>
          <w:rFonts w:ascii="Times New Roman" w:hAnsi="Times New Roman" w:cs="Times New Roman"/>
          <w:sz w:val="28"/>
          <w:szCs w:val="28"/>
        </w:rPr>
        <w:t>https://www.dddgazeta.ru/about/</w:t>
      </w:r>
      <w:r w:rsidRPr="00831707">
        <w:rPr>
          <w:rFonts w:ascii="Times New Roman" w:hAnsi="Times New Roman" w:cs="Times New Roman"/>
          <w:sz w:val="28"/>
          <w:szCs w:val="28"/>
        </w:rPr>
        <w:t xml:space="preserve"> </w:t>
      </w:r>
      <w:r w:rsidR="004A6FCE" w:rsidRPr="004A6FCE">
        <w:rPr>
          <w:rFonts w:ascii="Times New Roman" w:hAnsi="Times New Roman" w:cs="Times New Roman"/>
          <w:sz w:val="28"/>
          <w:szCs w:val="28"/>
        </w:rPr>
        <w:t>(дата обращения: 19.02.2024).</w:t>
      </w: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E6E" w:rsidRDefault="00861E6E" w:rsidP="004A6F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A6FCE" w:rsidRDefault="004A6FCE" w:rsidP="004A6F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D2F6E" w:rsidRPr="00ED2F6E" w:rsidRDefault="00ED2F6E" w:rsidP="007870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F6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к методической разработке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В данном приложении представлены дополнительные материалы, включая сценарии, кейсы и тесты, которые могут быть использованы в процессе мероприятия по теме безопасности жизнедеятельности на дорогах.</w:t>
      </w:r>
    </w:p>
    <w:p w:rsidR="00ED2F6E" w:rsidRPr="004A6FC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CE">
        <w:rPr>
          <w:rFonts w:ascii="Times New Roman" w:hAnsi="Times New Roman" w:cs="Times New Roman"/>
          <w:b/>
          <w:sz w:val="28"/>
          <w:szCs w:val="28"/>
        </w:rPr>
        <w:t>1. Сценарий ролевой игры "Безопасный переход"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Цель: Научить учащихся правильно переходить дорогу в различных условиях.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Описание: Учащиеся делятся на группы по 4-5 человек. Каждая группа получает карточку с описанием ситуации (например, переход дороги в зоне действия светофора, переход в неположенном месте, переход в условиях плохой видимости и т.д.). Учащиеся обсуждают в группе, каким должно быть безопасное поведение в данной ситуации, после чего инсценируют данную ситуацию, демонстрируя правильные действия.</w:t>
      </w:r>
    </w:p>
    <w:p w:rsidR="00ED2F6E" w:rsidRPr="004A6FC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CE">
        <w:rPr>
          <w:rFonts w:ascii="Times New Roman" w:hAnsi="Times New Roman" w:cs="Times New Roman"/>
          <w:b/>
          <w:sz w:val="28"/>
          <w:szCs w:val="28"/>
        </w:rPr>
        <w:t>2. Кейс-</w:t>
      </w:r>
      <w:proofErr w:type="spellStart"/>
      <w:r w:rsidRPr="004A6FCE">
        <w:rPr>
          <w:rFonts w:ascii="Times New Roman" w:hAnsi="Times New Roman" w:cs="Times New Roman"/>
          <w:b/>
          <w:sz w:val="28"/>
          <w:szCs w:val="28"/>
        </w:rPr>
        <w:t>стади</w:t>
      </w:r>
      <w:proofErr w:type="spellEnd"/>
      <w:r w:rsidRPr="004A6FCE">
        <w:rPr>
          <w:rFonts w:ascii="Times New Roman" w:hAnsi="Times New Roman" w:cs="Times New Roman"/>
          <w:b/>
          <w:sz w:val="28"/>
          <w:szCs w:val="28"/>
        </w:rPr>
        <w:t xml:space="preserve"> "Выбери безопасный маршрут"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Цель: Развитие умения планировать безопасный маршрут движения в городских условиях.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Описание: Учащимся предлагается карта местности с обозначенными на ней школой, домами, магазинами, парками и элементами дорожной инфраструктуры (пешеходные переходы, светофоры, знаки). Задача учащихся - спланировать наиболее безопасный маршрут из точки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 xml:space="preserve"> (дом) в точку Б (школа), учитывая различные факторы безопасности.</w:t>
      </w:r>
    </w:p>
    <w:p w:rsidR="00ED2F6E" w:rsidRPr="004A6FC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CE">
        <w:rPr>
          <w:rFonts w:ascii="Times New Roman" w:hAnsi="Times New Roman" w:cs="Times New Roman"/>
          <w:b/>
          <w:sz w:val="28"/>
          <w:szCs w:val="28"/>
        </w:rPr>
        <w:t>3. Тест "Знаешь ли ты ПДД?"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Цель: Проверить знания учащихся правил дорожного движения.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Описание: Те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ючает в себя 10-15 вопросов с несколькими вариантами ответов на знание дорожных знаков, правил поведения пешеходов и велосипедистов, а также основ оказания первой помощи. Тест может быть использован как в начале мероприятия для определения начального уровня знаний, так и в конце для оценки эффективности обучения.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Материалы для использования в процессе мероприятия: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Видеоматериалы по теме безопасности дорожного движения.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Иллюстрации и плакаты с дорожными знаками и сигналами.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Брошюры и листовки с основными правилами безопасности на дороге.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Эти дополнительные материалы помогут сделать мероприятие более насыщенным и эффективным, а также способствуют лучшему усвоению учащимися информации о безопасности жизнедеятельности на дорогах.</w:t>
      </w:r>
    </w:p>
    <w:p w:rsidR="004A6FCE" w:rsidRDefault="004A6FCE" w:rsidP="007870B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для участников мероприятия по безопасности дорожного движения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Цель анкеты:</w:t>
      </w:r>
      <w:r w:rsidRPr="00ED2F6E">
        <w:rPr>
          <w:rFonts w:ascii="Times New Roman" w:hAnsi="Times New Roman" w:cs="Times New Roman"/>
          <w:sz w:val="28"/>
          <w:szCs w:val="28"/>
        </w:rPr>
        <w:t xml:space="preserve"> Сбор обратной связи от учащихся для оценки эффективности методической разработки и ее влияния на улучшение знаний по правилам дорожного движения.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Инструкция для участников:</w:t>
      </w:r>
      <w:r w:rsidRPr="00ED2F6E">
        <w:rPr>
          <w:rFonts w:ascii="Times New Roman" w:hAnsi="Times New Roman" w:cs="Times New Roman"/>
          <w:sz w:val="28"/>
          <w:szCs w:val="28"/>
        </w:rPr>
        <w:t xml:space="preserve"> Пожалуйста, ответьте на следующие вопросы, основываясь на вашем личном опыте и впечатлениях от участия в мероприятии. Ваши ответы помогут улучшить будущие программы обучения.</w:t>
      </w:r>
    </w:p>
    <w:p w:rsidR="00ED2F6E" w:rsidRPr="00ED2F6E" w:rsidRDefault="00ED2F6E" w:rsidP="00ED2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Вопросы анкеты: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Ваш возраст и класс: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20.4pt;height:18.25pt" o:ole="">
            <v:imagedata r:id="rId8" o:title=""/>
          </v:shape>
          <w:control r:id="rId9" w:name="DefaultOcxName" w:shapeid="_x0000_i1076"/>
        </w:object>
      </w:r>
      <w:r w:rsidRPr="00ED2F6E">
        <w:rPr>
          <w:rFonts w:ascii="Times New Roman" w:hAnsi="Times New Roman" w:cs="Times New Roman"/>
          <w:sz w:val="28"/>
          <w:szCs w:val="28"/>
        </w:rPr>
        <w:t>7-10 лет (младшие классы)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79" type="#_x0000_t75" style="width:20.4pt;height:18.25pt" o:ole="">
            <v:imagedata r:id="rId8" o:title=""/>
          </v:shape>
          <w:control r:id="rId10" w:name="DefaultOcxName1" w:shapeid="_x0000_i1079"/>
        </w:object>
      </w:r>
      <w:r w:rsidRPr="00ED2F6E">
        <w:rPr>
          <w:rFonts w:ascii="Times New Roman" w:hAnsi="Times New Roman" w:cs="Times New Roman"/>
          <w:sz w:val="28"/>
          <w:szCs w:val="28"/>
        </w:rPr>
        <w:t>11-14 лет (средние классы)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82" type="#_x0000_t75" style="width:20.4pt;height:18.25pt" o:ole="">
            <v:imagedata r:id="rId8" o:title=""/>
          </v:shape>
          <w:control r:id="rId11" w:name="DefaultOcxName2" w:shapeid="_x0000_i1082"/>
        </w:object>
      </w:r>
      <w:r w:rsidRPr="00ED2F6E">
        <w:rPr>
          <w:rFonts w:ascii="Times New Roman" w:hAnsi="Times New Roman" w:cs="Times New Roman"/>
          <w:sz w:val="28"/>
          <w:szCs w:val="28"/>
        </w:rPr>
        <w:t>15-17 лет (старшие классы)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Как вы оцениваете свои знания правил дорожного движения до участия в мероприятии?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85" type="#_x0000_t75" style="width:20.4pt;height:18.25pt" o:ole="">
            <v:imagedata r:id="rId8" o:title=""/>
          </v:shape>
          <w:control r:id="rId12" w:name="DefaultOcxName3" w:shapeid="_x0000_i1085"/>
        </w:object>
      </w:r>
      <w:r w:rsidRPr="00ED2F6E">
        <w:rPr>
          <w:rFonts w:ascii="Times New Roman" w:hAnsi="Times New Roman" w:cs="Times New Roman"/>
          <w:sz w:val="28"/>
          <w:szCs w:val="28"/>
        </w:rPr>
        <w:t>Отлично зна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88" type="#_x0000_t75" style="width:20.4pt;height:18.25pt" o:ole="">
            <v:imagedata r:id="rId8" o:title=""/>
          </v:shape>
          <w:control r:id="rId13" w:name="DefaultOcxName4" w:shapeid="_x0000_i1088"/>
        </w:object>
      </w:r>
      <w:r w:rsidRPr="00ED2F6E">
        <w:rPr>
          <w:rFonts w:ascii="Times New Roman" w:hAnsi="Times New Roman" w:cs="Times New Roman"/>
          <w:sz w:val="28"/>
          <w:szCs w:val="28"/>
        </w:rPr>
        <w:t>Хорошо зна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91" type="#_x0000_t75" style="width:20.4pt;height:18.25pt" o:ole="">
            <v:imagedata r:id="rId8" o:title=""/>
          </v:shape>
          <w:control r:id="rId14" w:name="DefaultOcxName5" w:shapeid="_x0000_i1091"/>
        </w:object>
      </w:r>
      <w:r w:rsidRPr="00ED2F6E">
        <w:rPr>
          <w:rFonts w:ascii="Times New Roman" w:hAnsi="Times New Roman" w:cs="Times New Roman"/>
          <w:sz w:val="28"/>
          <w:szCs w:val="28"/>
        </w:rPr>
        <w:t>Удовлетворительно зна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94" type="#_x0000_t75" style="width:20.4pt;height:18.25pt" o:ole="">
            <v:imagedata r:id="rId8" o:title=""/>
          </v:shape>
          <w:control r:id="rId15" w:name="DefaultOcxName6" w:shapeid="_x0000_i1094"/>
        </w:object>
      </w:r>
      <w:r w:rsidRPr="00ED2F6E">
        <w:rPr>
          <w:rFonts w:ascii="Times New Roman" w:hAnsi="Times New Roman" w:cs="Times New Roman"/>
          <w:sz w:val="28"/>
          <w:szCs w:val="28"/>
        </w:rPr>
        <w:t>Плохо зна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097" type="#_x0000_t75" style="width:20.4pt;height:18.25pt" o:ole="">
            <v:imagedata r:id="rId8" o:title=""/>
          </v:shape>
          <w:control r:id="rId16" w:name="DefaultOcxName7" w:shapeid="_x0000_i1097"/>
        </w:object>
      </w:r>
      <w:r w:rsidRPr="00ED2F6E">
        <w:rPr>
          <w:rFonts w:ascii="Times New Roman" w:hAnsi="Times New Roman" w:cs="Times New Roman"/>
          <w:sz w:val="28"/>
          <w:szCs w:val="28"/>
        </w:rPr>
        <w:t>Совсем не зна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Как вы оцениваете свои знания правил дорожного движения после участия в мероприятии?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00" type="#_x0000_t75" style="width:20.4pt;height:18.25pt" o:ole="">
            <v:imagedata r:id="rId8" o:title=""/>
          </v:shape>
          <w:control r:id="rId17" w:name="DefaultOcxName8" w:shapeid="_x0000_i1100"/>
        </w:object>
      </w:r>
      <w:r w:rsidRPr="00ED2F6E">
        <w:rPr>
          <w:rFonts w:ascii="Times New Roman" w:hAnsi="Times New Roman" w:cs="Times New Roman"/>
          <w:sz w:val="28"/>
          <w:szCs w:val="28"/>
        </w:rPr>
        <w:t>Отлично знаю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03" type="#_x0000_t75" style="width:20.4pt;height:18.25pt" o:ole="">
            <v:imagedata r:id="rId8" o:title=""/>
          </v:shape>
          <w:control r:id="rId18" w:name="DefaultOcxName9" w:shapeid="_x0000_i1103"/>
        </w:object>
      </w:r>
      <w:r w:rsidRPr="00ED2F6E">
        <w:rPr>
          <w:rFonts w:ascii="Times New Roman" w:hAnsi="Times New Roman" w:cs="Times New Roman"/>
          <w:sz w:val="28"/>
          <w:szCs w:val="28"/>
        </w:rPr>
        <w:t>Хорошо знаю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06" type="#_x0000_t75" style="width:20.4pt;height:18.25pt" o:ole="">
            <v:imagedata r:id="rId8" o:title=""/>
          </v:shape>
          <w:control r:id="rId19" w:name="DefaultOcxName10" w:shapeid="_x0000_i1106"/>
        </w:object>
      </w:r>
      <w:r w:rsidRPr="00ED2F6E">
        <w:rPr>
          <w:rFonts w:ascii="Times New Roman" w:hAnsi="Times New Roman" w:cs="Times New Roman"/>
          <w:sz w:val="28"/>
          <w:szCs w:val="28"/>
        </w:rPr>
        <w:t>Удовлетворительно знаю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109" type="#_x0000_t75" style="width:20.4pt;height:18.25pt" o:ole="">
            <v:imagedata r:id="rId8" o:title=""/>
          </v:shape>
          <w:control r:id="rId20" w:name="DefaultOcxName11" w:shapeid="_x0000_i1109"/>
        </w:object>
      </w:r>
      <w:r w:rsidRPr="00ED2F6E">
        <w:rPr>
          <w:rFonts w:ascii="Times New Roman" w:hAnsi="Times New Roman" w:cs="Times New Roman"/>
          <w:sz w:val="28"/>
          <w:szCs w:val="28"/>
        </w:rPr>
        <w:t>Плохо знаю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12" type="#_x0000_t75" style="width:20.4pt;height:18.25pt" o:ole="">
            <v:imagedata r:id="rId8" o:title=""/>
          </v:shape>
          <w:control r:id="rId21" w:name="DefaultOcxName12" w:shapeid="_x0000_i1112"/>
        </w:object>
      </w:r>
      <w:r w:rsidRPr="00ED2F6E">
        <w:rPr>
          <w:rFonts w:ascii="Times New Roman" w:hAnsi="Times New Roman" w:cs="Times New Roman"/>
          <w:sz w:val="28"/>
          <w:szCs w:val="28"/>
        </w:rPr>
        <w:t>Не замети</w:t>
      </w:r>
      <w:proofErr w:type="gramStart"/>
      <w:r w:rsidRPr="00ED2F6E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ED2F6E">
        <w:rPr>
          <w:rFonts w:ascii="Times New Roman" w:hAnsi="Times New Roman" w:cs="Times New Roman"/>
          <w:sz w:val="28"/>
          <w:szCs w:val="28"/>
        </w:rPr>
        <w:t>а) улучшений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Какие элементы мероприятия были для вас наиболее полезными?</w:t>
      </w:r>
      <w:r w:rsidRPr="00ED2F6E">
        <w:rPr>
          <w:rFonts w:ascii="Times New Roman" w:hAnsi="Times New Roman" w:cs="Times New Roman"/>
          <w:sz w:val="28"/>
          <w:szCs w:val="28"/>
        </w:rPr>
        <w:t xml:space="preserve"> (Можно выбрать несколько вариантов)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15" type="#_x0000_t75" style="width:20.4pt;height:18.25pt" o:ole="">
            <v:imagedata r:id="rId8" o:title=""/>
          </v:shape>
          <w:control r:id="rId22" w:name="DefaultOcxName13" w:shapeid="_x0000_i1115"/>
        </w:object>
      </w:r>
      <w:r w:rsidRPr="00ED2F6E">
        <w:rPr>
          <w:rFonts w:ascii="Times New Roman" w:hAnsi="Times New Roman" w:cs="Times New Roman"/>
          <w:sz w:val="28"/>
          <w:szCs w:val="28"/>
        </w:rPr>
        <w:t>Теоретическая часть (лекции, презентации)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18" type="#_x0000_t75" style="width:20.4pt;height:18.25pt" o:ole="">
            <v:imagedata r:id="rId8" o:title=""/>
          </v:shape>
          <w:control r:id="rId23" w:name="DefaultOcxName14" w:shapeid="_x0000_i1118"/>
        </w:object>
      </w:r>
      <w:r w:rsidRPr="00ED2F6E">
        <w:rPr>
          <w:rFonts w:ascii="Times New Roman" w:hAnsi="Times New Roman" w:cs="Times New Roman"/>
          <w:sz w:val="28"/>
          <w:szCs w:val="28"/>
        </w:rPr>
        <w:t>Практические упражнения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21" type="#_x0000_t75" style="width:20.4pt;height:18.25pt" o:ole="">
            <v:imagedata r:id="rId8" o:title=""/>
          </v:shape>
          <w:control r:id="rId24" w:name="DefaultOcxName15" w:shapeid="_x0000_i1121"/>
        </w:object>
      </w:r>
      <w:r w:rsidRPr="00ED2F6E">
        <w:rPr>
          <w:rFonts w:ascii="Times New Roman" w:hAnsi="Times New Roman" w:cs="Times New Roman"/>
          <w:sz w:val="28"/>
          <w:szCs w:val="28"/>
        </w:rPr>
        <w:t>Игры и симуляции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24" type="#_x0000_t75" style="width:20.4pt;height:18.25pt" o:ole="">
            <v:imagedata r:id="rId8" o:title=""/>
          </v:shape>
          <w:control r:id="rId25" w:name="DefaultOcxName16" w:shapeid="_x0000_i1124"/>
        </w:object>
      </w:r>
      <w:r w:rsidRPr="00ED2F6E">
        <w:rPr>
          <w:rFonts w:ascii="Times New Roman" w:hAnsi="Times New Roman" w:cs="Times New Roman"/>
          <w:sz w:val="28"/>
          <w:szCs w:val="28"/>
        </w:rPr>
        <w:t>Ролевые игры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27" type="#_x0000_t75" style="width:20.4pt;height:18.25pt" o:ole="">
            <v:imagedata r:id="rId8" o:title=""/>
          </v:shape>
          <w:control r:id="rId26" w:name="DefaultOcxName17" w:shapeid="_x0000_i1127"/>
        </w:object>
      </w:r>
      <w:r w:rsidRPr="00ED2F6E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30" type="#_x0000_t75" style="width:20.4pt;height:18.25pt" o:ole="">
            <v:imagedata r:id="rId8" o:title=""/>
          </v:shape>
          <w:control r:id="rId27" w:name="DefaultOcxName18" w:shapeid="_x0000_i1130"/>
        </w:object>
      </w:r>
      <w:r w:rsidRPr="00ED2F6E">
        <w:rPr>
          <w:rFonts w:ascii="Times New Roman" w:hAnsi="Times New Roman" w:cs="Times New Roman"/>
          <w:sz w:val="28"/>
          <w:szCs w:val="28"/>
        </w:rPr>
        <w:t>Тесты и викторины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Что вам понравилось больше всего в мероприятии?</w:t>
      </w:r>
    </w:p>
    <w:p w:rsidR="00ED2F6E" w:rsidRPr="00ED2F6E" w:rsidRDefault="00ED2F6E" w:rsidP="00ED2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i/>
          <w:iCs/>
          <w:sz w:val="28"/>
          <w:szCs w:val="28"/>
        </w:rPr>
        <w:t>Открытый вопрос для текстового ответа.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Что можно улучшить в будущих мероприятиях?</w:t>
      </w:r>
    </w:p>
    <w:p w:rsidR="00ED2F6E" w:rsidRPr="00ED2F6E" w:rsidRDefault="00ED2F6E" w:rsidP="00ED2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i/>
          <w:iCs/>
          <w:sz w:val="28"/>
          <w:szCs w:val="28"/>
        </w:rPr>
        <w:t>Открытый вопрос для текстового ответа.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На сколько повысилось ваше осознание важности безопасного поведения на дороге после участия в мероприятии?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33" type="#_x0000_t75" style="width:20.4pt;height:18.25pt" o:ole="">
            <v:imagedata r:id="rId8" o:title=""/>
          </v:shape>
          <w:control r:id="rId28" w:name="DefaultOcxName19" w:shapeid="_x0000_i1133"/>
        </w:object>
      </w:r>
      <w:r w:rsidRPr="00ED2F6E">
        <w:rPr>
          <w:rFonts w:ascii="Times New Roman" w:hAnsi="Times New Roman" w:cs="Times New Roman"/>
          <w:sz w:val="28"/>
          <w:szCs w:val="28"/>
        </w:rPr>
        <w:t>Значительно повысилось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36" type="#_x0000_t75" style="width:20.4pt;height:18.25pt" o:ole="">
            <v:imagedata r:id="rId8" o:title=""/>
          </v:shape>
          <w:control r:id="rId29" w:name="DefaultOcxName20" w:shapeid="_x0000_i1136"/>
        </w:object>
      </w:r>
      <w:r w:rsidRPr="00ED2F6E">
        <w:rPr>
          <w:rFonts w:ascii="Times New Roman" w:hAnsi="Times New Roman" w:cs="Times New Roman"/>
          <w:sz w:val="28"/>
          <w:szCs w:val="28"/>
        </w:rPr>
        <w:t>Повысилось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39" type="#_x0000_t75" style="width:20.4pt;height:18.25pt" o:ole="">
            <v:imagedata r:id="rId8" o:title=""/>
          </v:shape>
          <w:control r:id="rId30" w:name="DefaultOcxName21" w:shapeid="_x0000_i1139"/>
        </w:object>
      </w:r>
      <w:r w:rsidRPr="00ED2F6E">
        <w:rPr>
          <w:rFonts w:ascii="Times New Roman" w:hAnsi="Times New Roman" w:cs="Times New Roman"/>
          <w:sz w:val="28"/>
          <w:szCs w:val="28"/>
        </w:rPr>
        <w:t>Не изменилось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42" type="#_x0000_t75" style="width:20.4pt;height:18.25pt" o:ole="">
            <v:imagedata r:id="rId8" o:title=""/>
          </v:shape>
          <w:control r:id="rId31" w:name="DefaultOcxName22" w:shapeid="_x0000_i1142"/>
        </w:object>
      </w:r>
      <w:r w:rsidRPr="00ED2F6E">
        <w:rPr>
          <w:rFonts w:ascii="Times New Roman" w:hAnsi="Times New Roman" w:cs="Times New Roman"/>
          <w:sz w:val="28"/>
          <w:szCs w:val="28"/>
        </w:rPr>
        <w:t>Сложно сказать</w:t>
      </w:r>
    </w:p>
    <w:p w:rsidR="00ED2F6E" w:rsidRPr="00ED2F6E" w:rsidRDefault="00ED2F6E" w:rsidP="00ED2F6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Рекомендовали бы вы это мероприятие своим друзьям или одноклассникам?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45" type="#_x0000_t75" style="width:20.4pt;height:18.25pt" o:ole="">
            <v:imagedata r:id="rId8" o:title=""/>
          </v:shape>
          <w:control r:id="rId32" w:name="DefaultOcxName23" w:shapeid="_x0000_i1145"/>
        </w:object>
      </w:r>
      <w:r w:rsidRPr="00ED2F6E">
        <w:rPr>
          <w:rFonts w:ascii="Times New Roman" w:hAnsi="Times New Roman" w:cs="Times New Roman"/>
          <w:sz w:val="28"/>
          <w:szCs w:val="28"/>
        </w:rPr>
        <w:t>Да</w:t>
      </w:r>
    </w:p>
    <w:p w:rsidR="00ED2F6E" w:rsidRPr="00ED2F6E" w:rsidRDefault="00ED2F6E" w:rsidP="00ED2F6E">
      <w:pPr>
        <w:numPr>
          <w:ilvl w:val="1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object w:dxaOrig="225" w:dyaOrig="225">
          <v:shape id="_x0000_i1148" type="#_x0000_t75" style="width:20.4pt;height:18.25pt" o:ole="">
            <v:imagedata r:id="rId8" o:title=""/>
          </v:shape>
          <w:control r:id="rId33" w:name="DefaultOcxName24" w:shapeid="_x0000_i1148"/>
        </w:object>
      </w:r>
      <w:r w:rsidRPr="00ED2F6E">
        <w:rPr>
          <w:rFonts w:ascii="Times New Roman" w:hAnsi="Times New Roman" w:cs="Times New Roman"/>
          <w:sz w:val="28"/>
          <w:szCs w:val="28"/>
        </w:rPr>
        <w:t>Нет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Результаты анкетирования по мероприятию по безопасности дорожного движения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После проведения мероприятия по безопасности дорожного движения было собрано и проанализировано 150 анкет от учащихся различных возрастных групп. Ниже представлены ключевые результаты и выводы, полученные на основе ответов участников.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Общие данные:</w:t>
      </w:r>
    </w:p>
    <w:p w:rsidR="00ED2F6E" w:rsidRPr="00ED2F6E" w:rsidRDefault="00ED2F6E" w:rsidP="007870BC">
      <w:pPr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Возрастные группы участников:</w:t>
      </w:r>
    </w:p>
    <w:p w:rsidR="00ED2F6E" w:rsidRPr="00ED2F6E" w:rsidRDefault="00ED2F6E" w:rsidP="007870BC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Младшие классы (7-10 лет): 40%</w:t>
      </w:r>
    </w:p>
    <w:p w:rsidR="00ED2F6E" w:rsidRPr="00ED2F6E" w:rsidRDefault="00ED2F6E" w:rsidP="007870BC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Средние классы (11-14 лет): 35%</w:t>
      </w:r>
    </w:p>
    <w:p w:rsidR="00ED2F6E" w:rsidRPr="00ED2F6E" w:rsidRDefault="00ED2F6E" w:rsidP="007870BC">
      <w:pPr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Старшие классы (15-17 лет): 25%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Оценка знаний правил дорожного движения:</w:t>
      </w:r>
    </w:p>
    <w:p w:rsidR="00ED2F6E" w:rsidRPr="00ED2F6E" w:rsidRDefault="00ED2F6E" w:rsidP="007870BC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До участия в мероприятии: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Отлично знали: 10%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Хорошо знали: 30%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Удовлетворительно знали: 40%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Плохо знали: 15%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Совсем не знали: 5%</w:t>
      </w:r>
    </w:p>
    <w:p w:rsidR="00ED2F6E" w:rsidRPr="00ED2F6E" w:rsidRDefault="00ED2F6E" w:rsidP="007870BC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b/>
          <w:bCs/>
          <w:sz w:val="28"/>
          <w:szCs w:val="28"/>
        </w:rPr>
        <w:t>После участия в мероприятии: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Отлично знают: 45%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Хорошо знают: 40%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Удовлетворительно знают: 10%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Плохо знают: 4%</w:t>
      </w:r>
    </w:p>
    <w:p w:rsidR="00ED2F6E" w:rsidRPr="00ED2F6E" w:rsidRDefault="00ED2F6E" w:rsidP="007870BC">
      <w:pPr>
        <w:numPr>
          <w:ilvl w:val="1"/>
          <w:numId w:val="1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Не заметили улучшений: 1%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Полезность элементов мероприятия: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Теоретическая часть: 70%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lastRenderedPageBreak/>
        <w:t>Практические упражнения: 85%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Игры и симуляции: 90%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Ролевые игры: 80%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Видеоматериалы: 75%</w:t>
      </w:r>
    </w:p>
    <w:p w:rsidR="00ED2F6E" w:rsidRPr="00ED2F6E" w:rsidRDefault="00ED2F6E" w:rsidP="007870BC">
      <w:pPr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Тесты и викторины: 65%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Улучшение осознания важности безопасного поведения:</w:t>
      </w:r>
    </w:p>
    <w:p w:rsidR="00ED2F6E" w:rsidRPr="00ED2F6E" w:rsidRDefault="00ED2F6E" w:rsidP="007870BC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Значительно повысилось: 60%</w:t>
      </w:r>
    </w:p>
    <w:p w:rsidR="00ED2F6E" w:rsidRPr="00ED2F6E" w:rsidRDefault="00ED2F6E" w:rsidP="007870BC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Повысилось: 35%</w:t>
      </w:r>
    </w:p>
    <w:p w:rsidR="00ED2F6E" w:rsidRPr="00ED2F6E" w:rsidRDefault="00ED2F6E" w:rsidP="007870BC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Не изменилось: 4%</w:t>
      </w:r>
    </w:p>
    <w:p w:rsidR="00ED2F6E" w:rsidRPr="00ED2F6E" w:rsidRDefault="00ED2F6E" w:rsidP="007870BC">
      <w:pPr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Сложно сказать: 1%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Рекомендации участников:</w:t>
      </w:r>
    </w:p>
    <w:p w:rsidR="00ED2F6E" w:rsidRPr="00ED2F6E" w:rsidRDefault="00ED2F6E" w:rsidP="007870BC">
      <w:pPr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95% участников рекомендовали бы мероприятие своим друзьям или одноклассникам.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Открытые ответы на вопросы о понравившихся аспектах и предложениях по улучшению:</w:t>
      </w:r>
    </w:p>
    <w:p w:rsidR="00ED2F6E" w:rsidRPr="00ED2F6E" w:rsidRDefault="00ED2F6E" w:rsidP="007870BC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Большинство участников высоко оценили интерактивные игры и симуляции за возможность практически применить знания в безопасной и контролируемой среде.</w:t>
      </w:r>
    </w:p>
    <w:p w:rsidR="00ED2F6E" w:rsidRPr="00ED2F6E" w:rsidRDefault="00ED2F6E" w:rsidP="007870BC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Учащиеся предложили уделить больше внимания реальным кейсам из жизни, связанным с дорожно-транспортными происшествиями, для лучшего понимания последствий нарушения ПДД.</w:t>
      </w:r>
    </w:p>
    <w:p w:rsidR="00ED2F6E" w:rsidRPr="00ED2F6E" w:rsidRDefault="00ED2F6E" w:rsidP="007870BC">
      <w:pPr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Некоторые участники отметили, что хотели бы больше времени на практические занятия и меньше - на теоретическую часть.</w:t>
      </w:r>
    </w:p>
    <w:p w:rsidR="00ED2F6E" w:rsidRPr="004A6FCE" w:rsidRDefault="00ED2F6E" w:rsidP="007870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CE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D2F6E" w:rsidRPr="00ED2F6E" w:rsidRDefault="00ED2F6E" w:rsidP="007870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F6E">
        <w:rPr>
          <w:rFonts w:ascii="Times New Roman" w:hAnsi="Times New Roman" w:cs="Times New Roman"/>
          <w:sz w:val="28"/>
          <w:szCs w:val="28"/>
        </w:rPr>
        <w:t>Результаты анкетирования показывают значительное улучшение знаний учащихся по правилам дорожного движения после участия в мероприятии. Высокая оценка интерактивных и практических элементов мероприятия подчеркивает их важность в обучении и формировании безопасного поведения на дороге. Полученная обратная связь будет использована для дальнейшего улучшения методической разработки и организации будущих мероприятий.</w:t>
      </w:r>
    </w:p>
    <w:p w:rsidR="00ED2F6E" w:rsidRDefault="00A80927" w:rsidP="00ED2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138E3A3" wp14:editId="651A7FF4">
            <wp:extent cx="6121021" cy="3248168"/>
            <wp:effectExtent l="0" t="0" r="1333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bookmarkEnd w:id="0"/>
    </w:p>
    <w:p w:rsidR="00ED2F6E" w:rsidRPr="00ED2F6E" w:rsidRDefault="00A80927" w:rsidP="00ED2F6E">
      <w:pPr>
        <w:spacing w:line="360" w:lineRule="auto"/>
        <w:jc w:val="both"/>
        <w:rPr>
          <w:rFonts w:ascii="Times New Roman" w:hAnsi="Times New Roman" w:cs="Times New Roman"/>
          <w:vanish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58EF50" wp14:editId="36FC11F6">
            <wp:extent cx="6120130" cy="2977002"/>
            <wp:effectExtent l="0" t="0" r="1397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ED2F6E" w:rsidRPr="00ED2F6E">
        <w:rPr>
          <w:rFonts w:ascii="Times New Roman" w:hAnsi="Times New Roman" w:cs="Times New Roman"/>
          <w:vanish/>
          <w:sz w:val="28"/>
          <w:szCs w:val="28"/>
        </w:rPr>
        <w:t>Начало формы</w:t>
      </w:r>
    </w:p>
    <w:p w:rsidR="00ED2F6E" w:rsidRDefault="00ED2F6E" w:rsidP="00ED2F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F6E" w:rsidRPr="00ED2F6E" w:rsidRDefault="006A30C9" w:rsidP="004A6F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0C9">
        <w:rPr>
          <w:rFonts w:ascii="Times New Roman" w:hAnsi="Times New Roman" w:cs="Times New Roman"/>
          <w:sz w:val="28"/>
          <w:szCs w:val="28"/>
        </w:rPr>
        <w:t>На каждом графике четко видно распределение процентов учащихся по уровням знаний правил дорожного движения до и после участия в мероприятии, с подписанными значениями для наглядности. Это подчеркивает значительное улучшение в знаниях учащихся, особенно в категориях "Отлично" и "Хорошо", после проведения мероприятия</w:t>
      </w:r>
      <w:r w:rsidR="004A6FCE">
        <w:rPr>
          <w:rFonts w:ascii="Times New Roman" w:hAnsi="Times New Roman" w:cs="Times New Roman"/>
          <w:sz w:val="28"/>
          <w:szCs w:val="28"/>
        </w:rPr>
        <w:t>.</w:t>
      </w:r>
    </w:p>
    <w:sectPr w:rsidR="00ED2F6E" w:rsidRPr="00ED2F6E" w:rsidSect="00831707">
      <w:footerReference w:type="default" r:id="rId36"/>
      <w:pgSz w:w="11906" w:h="16838"/>
      <w:pgMar w:top="1134" w:right="1134" w:bottom="1134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29" w:rsidRDefault="00577629" w:rsidP="00577629">
      <w:pPr>
        <w:spacing w:after="0" w:line="240" w:lineRule="auto"/>
      </w:pPr>
      <w:r>
        <w:separator/>
      </w:r>
    </w:p>
  </w:endnote>
  <w:endnote w:type="continuationSeparator" w:id="0">
    <w:p w:rsidR="00577629" w:rsidRDefault="00577629" w:rsidP="0057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917339"/>
      <w:docPartObj>
        <w:docPartGallery w:val="Page Numbers (Bottom of Page)"/>
        <w:docPartUnique/>
      </w:docPartObj>
    </w:sdtPr>
    <w:sdtEndPr/>
    <w:sdtContent>
      <w:p w:rsidR="00A70647" w:rsidRDefault="00A706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927">
          <w:rPr>
            <w:noProof/>
          </w:rPr>
          <w:t>12</w:t>
        </w:r>
        <w:r>
          <w:fldChar w:fldCharType="end"/>
        </w:r>
      </w:p>
    </w:sdtContent>
  </w:sdt>
  <w:p w:rsidR="00A70647" w:rsidRDefault="00A706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29" w:rsidRDefault="00577629" w:rsidP="00577629">
      <w:pPr>
        <w:spacing w:after="0" w:line="240" w:lineRule="auto"/>
      </w:pPr>
      <w:r>
        <w:separator/>
      </w:r>
    </w:p>
  </w:footnote>
  <w:footnote w:type="continuationSeparator" w:id="0">
    <w:p w:rsidR="00577629" w:rsidRDefault="00577629" w:rsidP="00577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6263"/>
    <w:multiLevelType w:val="multilevel"/>
    <w:tmpl w:val="5E48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A322FE"/>
    <w:multiLevelType w:val="multilevel"/>
    <w:tmpl w:val="26B0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C94A48"/>
    <w:multiLevelType w:val="multilevel"/>
    <w:tmpl w:val="B606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9F6514"/>
    <w:multiLevelType w:val="multilevel"/>
    <w:tmpl w:val="060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520208"/>
    <w:multiLevelType w:val="multilevel"/>
    <w:tmpl w:val="2F58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8E4E33"/>
    <w:multiLevelType w:val="multilevel"/>
    <w:tmpl w:val="7360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DC50E2"/>
    <w:multiLevelType w:val="multilevel"/>
    <w:tmpl w:val="7CE2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584F3C"/>
    <w:multiLevelType w:val="multilevel"/>
    <w:tmpl w:val="0C7C6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282589"/>
    <w:multiLevelType w:val="multilevel"/>
    <w:tmpl w:val="47AE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ABA2A10"/>
    <w:multiLevelType w:val="multilevel"/>
    <w:tmpl w:val="D73C9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88368A"/>
    <w:multiLevelType w:val="multilevel"/>
    <w:tmpl w:val="193E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C23B71"/>
    <w:multiLevelType w:val="multilevel"/>
    <w:tmpl w:val="393A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E2721D"/>
    <w:multiLevelType w:val="multilevel"/>
    <w:tmpl w:val="271C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C94E0A"/>
    <w:multiLevelType w:val="multilevel"/>
    <w:tmpl w:val="542C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BD5B53"/>
    <w:multiLevelType w:val="multilevel"/>
    <w:tmpl w:val="6FB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AE1033"/>
    <w:multiLevelType w:val="multilevel"/>
    <w:tmpl w:val="687C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0466AB"/>
    <w:multiLevelType w:val="multilevel"/>
    <w:tmpl w:val="D532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DA25D8"/>
    <w:multiLevelType w:val="multilevel"/>
    <w:tmpl w:val="0ED4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C49DF"/>
    <w:multiLevelType w:val="multilevel"/>
    <w:tmpl w:val="7DFE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EE3F1C"/>
    <w:multiLevelType w:val="multilevel"/>
    <w:tmpl w:val="9F18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88A0E83"/>
    <w:multiLevelType w:val="multilevel"/>
    <w:tmpl w:val="BFC6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91A2736"/>
    <w:multiLevelType w:val="multilevel"/>
    <w:tmpl w:val="FE4A2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9"/>
  </w:num>
  <w:num w:numId="5">
    <w:abstractNumId w:val="21"/>
  </w:num>
  <w:num w:numId="6">
    <w:abstractNumId w:val="14"/>
  </w:num>
  <w:num w:numId="7">
    <w:abstractNumId w:val="13"/>
  </w:num>
  <w:num w:numId="8">
    <w:abstractNumId w:val="4"/>
  </w:num>
  <w:num w:numId="9">
    <w:abstractNumId w:val="20"/>
  </w:num>
  <w:num w:numId="10">
    <w:abstractNumId w:val="16"/>
  </w:num>
  <w:num w:numId="11">
    <w:abstractNumId w:val="2"/>
  </w:num>
  <w:num w:numId="12">
    <w:abstractNumId w:val="18"/>
  </w:num>
  <w:num w:numId="13">
    <w:abstractNumId w:val="11"/>
  </w:num>
  <w:num w:numId="14">
    <w:abstractNumId w:val="17"/>
  </w:num>
  <w:num w:numId="15">
    <w:abstractNumId w:val="7"/>
  </w:num>
  <w:num w:numId="16">
    <w:abstractNumId w:val="10"/>
  </w:num>
  <w:num w:numId="17">
    <w:abstractNumId w:val="5"/>
  </w:num>
  <w:num w:numId="18">
    <w:abstractNumId w:val="15"/>
  </w:num>
  <w:num w:numId="19">
    <w:abstractNumId w:val="3"/>
  </w:num>
  <w:num w:numId="20">
    <w:abstractNumId w:val="1"/>
  </w:num>
  <w:num w:numId="21">
    <w:abstractNumId w:val="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67"/>
    <w:rsid w:val="000B0EB5"/>
    <w:rsid w:val="00486AE5"/>
    <w:rsid w:val="00487667"/>
    <w:rsid w:val="004A6FCE"/>
    <w:rsid w:val="00577629"/>
    <w:rsid w:val="006A30C9"/>
    <w:rsid w:val="007870BC"/>
    <w:rsid w:val="00831707"/>
    <w:rsid w:val="00861E6E"/>
    <w:rsid w:val="00902B27"/>
    <w:rsid w:val="00A70647"/>
    <w:rsid w:val="00A80927"/>
    <w:rsid w:val="00C20920"/>
    <w:rsid w:val="00C8341F"/>
    <w:rsid w:val="00ED2F6E"/>
    <w:rsid w:val="00F54723"/>
    <w:rsid w:val="00F8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B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2B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F54723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577629"/>
  </w:style>
  <w:style w:type="paragraph" w:styleId="a5">
    <w:name w:val="header"/>
    <w:basedOn w:val="a"/>
    <w:link w:val="a6"/>
    <w:uiPriority w:val="99"/>
    <w:unhideWhenUsed/>
    <w:rsid w:val="005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629"/>
  </w:style>
  <w:style w:type="paragraph" w:styleId="a7">
    <w:name w:val="footer"/>
    <w:basedOn w:val="a"/>
    <w:link w:val="a8"/>
    <w:uiPriority w:val="99"/>
    <w:unhideWhenUsed/>
    <w:rsid w:val="005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629"/>
  </w:style>
  <w:style w:type="character" w:styleId="a9">
    <w:name w:val="Hyperlink"/>
    <w:basedOn w:val="a0"/>
    <w:uiPriority w:val="99"/>
    <w:unhideWhenUsed/>
    <w:rsid w:val="0083170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6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B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02B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F54723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577629"/>
  </w:style>
  <w:style w:type="paragraph" w:styleId="a5">
    <w:name w:val="header"/>
    <w:basedOn w:val="a"/>
    <w:link w:val="a6"/>
    <w:uiPriority w:val="99"/>
    <w:unhideWhenUsed/>
    <w:rsid w:val="005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7629"/>
  </w:style>
  <w:style w:type="paragraph" w:styleId="a7">
    <w:name w:val="footer"/>
    <w:basedOn w:val="a"/>
    <w:link w:val="a8"/>
    <w:uiPriority w:val="99"/>
    <w:unhideWhenUsed/>
    <w:rsid w:val="00577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629"/>
  </w:style>
  <w:style w:type="character" w:styleId="a9">
    <w:name w:val="Hyperlink"/>
    <w:basedOn w:val="a0"/>
    <w:uiPriority w:val="99"/>
    <w:unhideWhenUsed/>
    <w:rsid w:val="00831707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6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6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3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012596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9136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519771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221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949376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3695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179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5185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7206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170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998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1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08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299124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38996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3300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4143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908727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726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59823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0946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7117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1138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88756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33552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39922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16300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0665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874789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7883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467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4401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0531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6059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3151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9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6238596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05657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06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613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538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362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3479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271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7323127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0409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00642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13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0457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48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961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4794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62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13433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12724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9555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282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747254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1733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1237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0444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2818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1736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6747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56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microsoft.com/office/2007/relationships/stylesWithEffects" Target="stylesWithEffects.xml"/><Relationship Id="rId21" Type="http://schemas.openxmlformats.org/officeDocument/2006/relationships/control" Target="activeX/activeX13.xml"/><Relationship Id="rId34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hart" Target="charts/chart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Знание</a:t>
            </a:r>
            <a:r>
              <a:rPr lang="ru-RU" sz="1400" baseline="0"/>
              <a:t> ПДД до мероприятия</a:t>
            </a:r>
            <a:endParaRPr lang="ru-RU" sz="1400"/>
          </a:p>
        </c:rich>
      </c:tx>
      <c:layout>
        <c:manualLayout>
          <c:xMode val="edge"/>
          <c:yMode val="edge"/>
          <c:x val="0.26837810228064896"/>
          <c:y val="3.2047647201096444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6.8784510992560971E-2"/>
          <c:y val="3.6371900242321127E-2"/>
          <c:w val="0.931215489007439"/>
          <c:h val="0.8979388001157693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9.6546639535226644E-3"/>
                  <c:y val="5.826506355950696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Отлично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-4.4738564982747947E-3"/>
                  <c:y val="6.00222000017457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Хорошо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2"/>
              <c:layout>
                <c:manualLayout>
                  <c:x val="-1.8428145919962252E-3"/>
                  <c:y val="5.81268590925446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Удовлетворительно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-2.0033619393081481E-3"/>
                  <c:y val="5.239040385769885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Плохо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-4.1192474262054541E-3"/>
                  <c:y val="6.450528420943745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Не</a:t>
                    </a:r>
                    <a:r>
                      <a:rPr lang="ru-RU" sz="800" baseline="0"/>
                      <a:t> заметили улучшений</a:t>
                    </a:r>
                    <a:endParaRPr lang="ru-RU" sz="800"/>
                  </a:p>
                </c:rich>
              </c:tx>
              <c:showLegendKey val="0"/>
              <c:showVal val="1"/>
              <c:showCatName val="1"/>
              <c:showSerName val="1"/>
              <c:showPercent val="0"/>
              <c:showBubbleSize val="0"/>
            </c:dLbl>
            <c:showLegendKey val="0"/>
            <c:showVal val="1"/>
            <c:showCatName val="0"/>
            <c:showSerName val="1"/>
            <c:showPercent val="0"/>
            <c:showBubbleSize val="0"/>
            <c:showLeaderLines val="0"/>
          </c:dLbls>
          <c:val>
            <c:numRef>
              <c:f>Лист1!$B$2:$G$2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Лист1!$B$3:$G$3</c:f>
              <c:numCache>
                <c:formatCode>0%</c:formatCode>
                <c:ptCount val="6"/>
                <c:pt idx="0">
                  <c:v>0.1</c:v>
                </c:pt>
                <c:pt idx="1">
                  <c:v>0.3</c:v>
                </c:pt>
                <c:pt idx="2">
                  <c:v>0.4</c:v>
                </c:pt>
                <c:pt idx="3">
                  <c:v>0.15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100"/>
        <c:axId val="145518592"/>
        <c:axId val="145521664"/>
      </c:barChart>
      <c:catAx>
        <c:axId val="145518592"/>
        <c:scaling>
          <c:orientation val="minMax"/>
        </c:scaling>
        <c:delete val="0"/>
        <c:axPos val="b"/>
        <c:majorTickMark val="none"/>
        <c:minorTickMark val="none"/>
        <c:tickLblPos val="nextTo"/>
        <c:crossAx val="145521664"/>
        <c:crossesAt val="0"/>
        <c:auto val="1"/>
        <c:lblAlgn val="ctr"/>
        <c:lblOffset val="100"/>
        <c:tickLblSkip val="1"/>
        <c:noMultiLvlLbl val="0"/>
      </c:catAx>
      <c:valAx>
        <c:axId val="145521664"/>
        <c:scaling>
          <c:orientation val="minMax"/>
          <c:max val="0.5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518592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Знание</a:t>
            </a:r>
            <a:r>
              <a:rPr lang="ru-RU" sz="1400" baseline="0"/>
              <a:t> ПДД после мероприятия</a:t>
            </a:r>
            <a:endParaRPr lang="ru-RU" sz="1400"/>
          </a:p>
        </c:rich>
      </c:tx>
      <c:layout>
        <c:manualLayout>
          <c:xMode val="edge"/>
          <c:yMode val="edge"/>
          <c:x val="0.2787521885646202"/>
          <c:y val="2.1841659724275053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6.8784510992560971E-2"/>
          <c:y val="3.6371900242321127E-2"/>
          <c:w val="0.931215489007439"/>
          <c:h val="0.8979388001157693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9.6546639535226644E-3"/>
                  <c:y val="5.826506355950696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Отлично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-4.4738564982747947E-3"/>
                  <c:y val="6.00222000017457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Хорошо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2"/>
              <c:layout>
                <c:manualLayout>
                  <c:x val="-1.8428145919962252E-3"/>
                  <c:y val="5.81268590925446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Удовлетворительно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-4.0782411953822735E-3"/>
                  <c:y val="6.0927759097502969E-2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ru-RU" sz="900"/>
                      <a:t>Плохо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2.1055310870523071E-3"/>
                  <c:y val="6.1311597291218239E-2"/>
                </c:manualLayout>
              </c:layout>
              <c:tx>
                <c:rich>
                  <a:bodyPr/>
                  <a:lstStyle/>
                  <a:p>
                    <a:r>
                      <a:rPr lang="ru-RU" sz="800"/>
                      <a:t>Не</a:t>
                    </a:r>
                    <a:r>
                      <a:rPr lang="ru-RU" sz="800" baseline="0"/>
                      <a:t> заметили улучшений</a:t>
                    </a:r>
                    <a:endParaRPr lang="ru-RU" sz="800"/>
                  </a:p>
                </c:rich>
              </c:tx>
              <c:showLegendKey val="0"/>
              <c:showVal val="1"/>
              <c:showCatName val="1"/>
              <c:showSerName val="1"/>
              <c:showPercent val="0"/>
              <c:showBubbleSize val="0"/>
            </c:dLbl>
            <c:showLegendKey val="0"/>
            <c:showVal val="1"/>
            <c:showCatName val="0"/>
            <c:showSerName val="1"/>
            <c:showPercent val="0"/>
            <c:showBubbleSize val="0"/>
            <c:showLeaderLines val="0"/>
          </c:dLbls>
          <c:val>
            <c:numRef>
              <c:f>Лист1!$B$2:$G$2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Лист1!$B$3:$G$3</c:f>
              <c:numCache>
                <c:formatCode>0%</c:formatCode>
                <c:ptCount val="6"/>
                <c:pt idx="0">
                  <c:v>0.45</c:v>
                </c:pt>
                <c:pt idx="1">
                  <c:v>0.4</c:v>
                </c:pt>
                <c:pt idx="2">
                  <c:v>0.1</c:v>
                </c:pt>
                <c:pt idx="3">
                  <c:v>0.04</c:v>
                </c:pt>
                <c:pt idx="4">
                  <c:v>0.01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"/>
        <c:overlap val="100"/>
        <c:axId val="242272128"/>
        <c:axId val="242950144"/>
      </c:barChart>
      <c:catAx>
        <c:axId val="242272128"/>
        <c:scaling>
          <c:orientation val="minMax"/>
        </c:scaling>
        <c:delete val="0"/>
        <c:axPos val="b"/>
        <c:majorTickMark val="none"/>
        <c:minorTickMark val="none"/>
        <c:tickLblPos val="nextTo"/>
        <c:crossAx val="242950144"/>
        <c:crossesAt val="0"/>
        <c:auto val="1"/>
        <c:lblAlgn val="ctr"/>
        <c:lblOffset val="100"/>
        <c:tickLblSkip val="1"/>
        <c:noMultiLvlLbl val="0"/>
      </c:catAx>
      <c:valAx>
        <c:axId val="242950144"/>
        <c:scaling>
          <c:orientation val="minMax"/>
          <c:max val="0.5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24227212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18</Pages>
  <Words>4047</Words>
  <Characters>23073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Загороднев</dc:creator>
  <cp:keywords/>
  <dc:description/>
  <cp:lastModifiedBy>школа</cp:lastModifiedBy>
  <cp:revision>8</cp:revision>
  <dcterms:created xsi:type="dcterms:W3CDTF">2024-02-19T08:44:00Z</dcterms:created>
  <dcterms:modified xsi:type="dcterms:W3CDTF">2024-03-26T18:38:00Z</dcterms:modified>
</cp:coreProperties>
</file>